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37" w:rsidRPr="00057814" w:rsidRDefault="002948B8">
      <w:pPr>
        <w:rPr>
          <w:b/>
          <w:sz w:val="28"/>
          <w:szCs w:val="28"/>
          <w:u w:val="single"/>
        </w:rPr>
      </w:pPr>
      <w:r w:rsidRPr="00057814">
        <w:rPr>
          <w:b/>
          <w:sz w:val="28"/>
          <w:szCs w:val="28"/>
          <w:u w:val="single"/>
        </w:rPr>
        <w:t>Bist du fit für Biologie in der Oberstufe? Folgendes solltest du schon wissen...</w:t>
      </w:r>
    </w:p>
    <w:p w:rsidR="002948B8" w:rsidRDefault="002948B8"/>
    <w:tbl>
      <w:tblPr>
        <w:tblStyle w:val="Tabellengitternetz"/>
        <w:tblW w:w="10632" w:type="dxa"/>
        <w:tblInd w:w="-318" w:type="dxa"/>
        <w:tblLook w:val="04A0"/>
      </w:tblPr>
      <w:tblGrid>
        <w:gridCol w:w="3403"/>
        <w:gridCol w:w="7229"/>
      </w:tblGrid>
      <w:tr w:rsidR="00057814" w:rsidTr="00137347">
        <w:tc>
          <w:tcPr>
            <w:tcW w:w="3403" w:type="dxa"/>
          </w:tcPr>
          <w:p w:rsidR="00057814" w:rsidRDefault="00057814" w:rsidP="004675FA"/>
          <w:p w:rsidR="00057814" w:rsidRDefault="00057814" w:rsidP="004675FA">
            <w:r>
              <w:t>Nenne die Kennzeichen der Lebewesen!</w:t>
            </w:r>
          </w:p>
          <w:p w:rsidR="00057814" w:rsidRDefault="00057814" w:rsidP="004675FA"/>
          <w:p w:rsidR="00057814" w:rsidRDefault="00057814" w:rsidP="004675FA"/>
          <w:p w:rsidR="00057814" w:rsidRDefault="00057814" w:rsidP="004675FA"/>
        </w:tc>
        <w:tc>
          <w:tcPr>
            <w:tcW w:w="7229" w:type="dxa"/>
          </w:tcPr>
          <w:p w:rsidR="00057814" w:rsidRPr="00137347" w:rsidRDefault="00057814" w:rsidP="00057814">
            <w:pPr>
              <w:pStyle w:val="Listenabsatz"/>
              <w:numPr>
                <w:ilvl w:val="0"/>
                <w:numId w:val="4"/>
              </w:numPr>
              <w:ind w:left="459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Stoffwechsel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4"/>
              </w:numPr>
              <w:ind w:left="459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Bewegung aus eigener Kraft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4"/>
              </w:numPr>
              <w:ind w:left="459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Reizbarkeit (= Informationsaufnahme und –</w:t>
            </w:r>
            <w:proofErr w:type="spellStart"/>
            <w:r w:rsidRPr="00137347">
              <w:rPr>
                <w:sz w:val="21"/>
                <w:szCs w:val="21"/>
              </w:rPr>
              <w:t>verarbeitung</w:t>
            </w:r>
            <w:proofErr w:type="spellEnd"/>
            <w:r w:rsidRPr="00137347">
              <w:rPr>
                <w:sz w:val="21"/>
                <w:szCs w:val="21"/>
              </w:rPr>
              <w:t>)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4"/>
              </w:numPr>
              <w:ind w:left="459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Wachstum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4"/>
              </w:numPr>
              <w:ind w:left="459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Fortpflanzung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4"/>
              </w:numPr>
              <w:ind w:left="459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Aufbau aus Zellen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 xml:space="preserve">Erkläre, was man unter „Basiskonzepten” versteht und liste verschiedene Basiskonzepte auf! 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 xml:space="preserve">Basiskonzepte 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übergeordnete, immer wiederkehrende Konzepte und Prinzipien, mit deren Hilfe biologische Phänomene interpretiert werden können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verschiedene Basiskonzepte</w:t>
            </w:r>
            <w:r w:rsidRPr="00137347">
              <w:rPr>
                <w:sz w:val="21"/>
                <w:szCs w:val="21"/>
              </w:rPr>
              <w:t>: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Fortpflanzung und Entwicklung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Variabilität und Angepasstheit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Struktur und Funktion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Information und Kommunikation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Stoff- und Energieumwandlung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Steuerung und Regelung</w:t>
            </w:r>
          </w:p>
          <w:p w:rsidR="00057814" w:rsidRPr="00137347" w:rsidRDefault="00057814" w:rsidP="004675FA">
            <w:pPr>
              <w:numPr>
                <w:ilvl w:val="0"/>
                <w:numId w:val="1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Organisationsebenen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>Erkläre, was man unter „Systematik der Lebewesen“ versteht</w:t>
            </w:r>
            <w:r>
              <w:t>,</w:t>
            </w:r>
            <w:r w:rsidRPr="00F42974">
              <w:t xml:space="preserve"> und nenne die wichtigsten Kategorien!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Systematik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=</w:t>
            </w:r>
            <w:r w:rsidRPr="00137347">
              <w:rPr>
                <w:sz w:val="21"/>
                <w:szCs w:val="21"/>
              </w:rPr>
              <w:t xml:space="preserve"> Einordnung der Lebewesen nach Verwandtschaftsverhältnissen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systematische Kategorien</w:t>
            </w:r>
            <w:r w:rsidRPr="00137347">
              <w:rPr>
                <w:sz w:val="21"/>
                <w:szCs w:val="21"/>
              </w:rPr>
              <w:t>: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Reich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Stamm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Klasse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Ordnung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Familie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Gattung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Art</w:t>
            </w:r>
          </w:p>
          <w:p w:rsidR="00057814" w:rsidRPr="00137347" w:rsidRDefault="00057814" w:rsidP="004675FA">
            <w:pPr>
              <w:numPr>
                <w:ilvl w:val="0"/>
                <w:numId w:val="2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Rasse/Unterart</w:t>
            </w:r>
          </w:p>
          <w:p w:rsidR="00057814" w:rsidRPr="00137347" w:rsidRDefault="00057814" w:rsidP="004675FA">
            <w:pPr>
              <w:ind w:left="36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→ „RSKOFGAR“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>Grenze die Begriffe „</w:t>
            </w:r>
            <w:proofErr w:type="spellStart"/>
            <w:r w:rsidRPr="00F42974">
              <w:t>Prokaryot</w:t>
            </w:r>
            <w:proofErr w:type="spellEnd"/>
            <w:r w:rsidRPr="00F42974">
              <w:t>“ und „</w:t>
            </w:r>
            <w:proofErr w:type="spellStart"/>
            <w:r w:rsidRPr="00F42974">
              <w:t>Eukaryot</w:t>
            </w:r>
            <w:proofErr w:type="spellEnd"/>
            <w:r w:rsidRPr="00F42974">
              <w:t>“ gegeneinander ab!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proofErr w:type="spellStart"/>
            <w:r w:rsidRPr="00137347">
              <w:rPr>
                <w:b/>
                <w:sz w:val="21"/>
                <w:szCs w:val="21"/>
              </w:rPr>
              <w:t>Prokaryoten</w:t>
            </w:r>
            <w:proofErr w:type="spellEnd"/>
            <w:r w:rsidRPr="00137347">
              <w:rPr>
                <w:b/>
                <w:sz w:val="21"/>
                <w:szCs w:val="21"/>
              </w:rPr>
              <w:t xml:space="preserve"> (Bakterien) 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einzellige Lebewesen, deren Hauptmerkmal das Fehlen eines echten, von einer Membran umschlossenen Zellkerns ist</w:t>
            </w:r>
          </w:p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proofErr w:type="spellStart"/>
            <w:r w:rsidRPr="00137347">
              <w:rPr>
                <w:b/>
                <w:sz w:val="21"/>
                <w:szCs w:val="21"/>
              </w:rPr>
              <w:t>Eukaryoten</w:t>
            </w:r>
            <w:proofErr w:type="spellEnd"/>
            <w:r w:rsidRPr="00137347">
              <w:rPr>
                <w:b/>
                <w:sz w:val="21"/>
                <w:szCs w:val="21"/>
              </w:rPr>
              <w:t xml:space="preserve"> 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einzellige oder vielzellige Organismen, deren Zellen durch den Besitz eines echten, von einer Membran umgebenen Zellkerns gekennzeichnet ist: Einzeller, Tiere, Pflanzen und Pilze</w:t>
            </w:r>
          </w:p>
        </w:tc>
      </w:tr>
      <w:tr w:rsidR="00057814" w:rsidTr="00137347">
        <w:tc>
          <w:tcPr>
            <w:tcW w:w="3403" w:type="dxa"/>
          </w:tcPr>
          <w:p w:rsidR="00057814" w:rsidRPr="00794EE7" w:rsidRDefault="00057814" w:rsidP="004675FA">
            <w:pPr>
              <w:jc w:val="center"/>
              <w:rPr>
                <w:rFonts w:eastAsia="Calibri" w:cs="Times New Roman"/>
              </w:rPr>
            </w:pPr>
          </w:p>
          <w:p w:rsidR="00057814" w:rsidRDefault="00057814" w:rsidP="004675FA">
            <w:r w:rsidRPr="00794EE7">
              <w:rPr>
                <w:rFonts w:eastAsia="Calibri" w:cs="Times New Roman"/>
              </w:rPr>
              <w:t>Zähle die fünf Wirbeltierklassen auf und nenne die gemeinsamen Kennzeichen aller Wirbeltiere!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rPr>
                <w:rFonts w:eastAsia="Calibri" w:cs="Times New Roman"/>
                <w:b/>
                <w:sz w:val="21"/>
                <w:szCs w:val="21"/>
              </w:rPr>
            </w:pPr>
            <w:r w:rsidRPr="00137347">
              <w:rPr>
                <w:rFonts w:eastAsia="Calibri" w:cs="Times New Roman"/>
                <w:b/>
                <w:sz w:val="21"/>
                <w:szCs w:val="21"/>
              </w:rPr>
              <w:t>5 Klassen der Wirbeltiere:</w:t>
            </w:r>
          </w:p>
          <w:p w:rsidR="00057814" w:rsidRPr="00137347" w:rsidRDefault="00057814" w:rsidP="00057814">
            <w:pPr>
              <w:numPr>
                <w:ilvl w:val="0"/>
                <w:numId w:val="7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Fische</w:t>
            </w:r>
          </w:p>
          <w:p w:rsidR="00057814" w:rsidRPr="00137347" w:rsidRDefault="00057814" w:rsidP="00057814">
            <w:pPr>
              <w:numPr>
                <w:ilvl w:val="0"/>
                <w:numId w:val="7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Amphibien</w:t>
            </w:r>
          </w:p>
          <w:p w:rsidR="00057814" w:rsidRPr="00137347" w:rsidRDefault="00057814" w:rsidP="00057814">
            <w:pPr>
              <w:numPr>
                <w:ilvl w:val="0"/>
                <w:numId w:val="7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Reptilien</w:t>
            </w:r>
          </w:p>
          <w:p w:rsidR="00057814" w:rsidRPr="00137347" w:rsidRDefault="00057814" w:rsidP="00057814">
            <w:pPr>
              <w:numPr>
                <w:ilvl w:val="0"/>
                <w:numId w:val="7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Vögel</w:t>
            </w:r>
          </w:p>
          <w:p w:rsidR="00057814" w:rsidRPr="00137347" w:rsidRDefault="00057814" w:rsidP="00057814">
            <w:pPr>
              <w:numPr>
                <w:ilvl w:val="0"/>
                <w:numId w:val="7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Säugetiere</w:t>
            </w:r>
          </w:p>
          <w:p w:rsidR="00057814" w:rsidRPr="00137347" w:rsidRDefault="00057814" w:rsidP="004675FA">
            <w:pPr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b/>
                <w:sz w:val="21"/>
                <w:szCs w:val="21"/>
              </w:rPr>
              <w:t>Kennzeichen der Wirbeltiere</w:t>
            </w:r>
            <w:r w:rsidRPr="00137347">
              <w:rPr>
                <w:rFonts w:eastAsia="Calibri" w:cs="Times New Roman"/>
                <w:sz w:val="21"/>
                <w:szCs w:val="21"/>
              </w:rPr>
              <w:t>:</w:t>
            </w:r>
          </w:p>
          <w:p w:rsidR="00057814" w:rsidRPr="00137347" w:rsidRDefault="00057814" w:rsidP="00057814">
            <w:pPr>
              <w:numPr>
                <w:ilvl w:val="0"/>
                <w:numId w:val="6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Tiere, die eine Wirbelsäule aus einzelnen Wirbeln haben</w:t>
            </w:r>
          </w:p>
          <w:p w:rsidR="00057814" w:rsidRPr="00137347" w:rsidRDefault="00057814" w:rsidP="00057814">
            <w:pPr>
              <w:numPr>
                <w:ilvl w:val="0"/>
                <w:numId w:val="6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Die Wirbelsäule ist Teil eines Innenskeletts aus Knochen</w:t>
            </w:r>
          </w:p>
          <w:p w:rsidR="00057814" w:rsidRPr="00137347" w:rsidRDefault="00057814" w:rsidP="00057814">
            <w:pPr>
              <w:numPr>
                <w:ilvl w:val="0"/>
                <w:numId w:val="6"/>
              </w:numPr>
              <w:spacing w:after="0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Wirbeltiere besitzen ein geschlossenes Blutkreislaufsystem</w:t>
            </w:r>
          </w:p>
          <w:p w:rsidR="00057814" w:rsidRPr="00137347" w:rsidRDefault="00057814" w:rsidP="004675FA">
            <w:pPr>
              <w:pStyle w:val="Listenabsatz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Unterteilung des Körpers in Kopf, Rumpf und vier Gliedmaßen (jeweils fünfstrahlig)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/>
          <w:p w:rsidR="00057814" w:rsidRDefault="00057814" w:rsidP="004675FA">
            <w:r>
              <w:t>Nenne die Kennzeichen der Säugetiere</w:t>
            </w:r>
            <w:r w:rsidR="00137347">
              <w:t>!</w:t>
            </w:r>
            <w:r w:rsidR="002A0093">
              <w:t xml:space="preserve"> </w:t>
            </w:r>
          </w:p>
        </w:tc>
        <w:tc>
          <w:tcPr>
            <w:tcW w:w="7229" w:type="dxa"/>
          </w:tcPr>
          <w:p w:rsidR="00057814" w:rsidRPr="00137347" w:rsidRDefault="00057814" w:rsidP="00057814">
            <w:pPr>
              <w:pStyle w:val="Listenabsatz"/>
              <w:numPr>
                <w:ilvl w:val="0"/>
                <w:numId w:val="5"/>
              </w:numPr>
              <w:ind w:left="443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Jungtiere werden lebend geboren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5"/>
              </w:numPr>
              <w:ind w:left="443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Jungtiere werden mit Milch gesäugt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5"/>
              </w:numPr>
              <w:ind w:left="443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Fell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5"/>
              </w:numPr>
              <w:ind w:left="443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Gebiss mit verschiedenen Zahntypen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5"/>
              </w:numPr>
              <w:ind w:left="443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Ohrmuscheln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5"/>
              </w:numPr>
              <w:ind w:left="443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wie Vögel gleichwarm</w:t>
            </w:r>
          </w:p>
        </w:tc>
      </w:tr>
      <w:tr w:rsidR="00137347" w:rsidTr="00137347">
        <w:tc>
          <w:tcPr>
            <w:tcW w:w="3403" w:type="dxa"/>
          </w:tcPr>
          <w:p w:rsidR="00137347" w:rsidRDefault="00137347" w:rsidP="00053562">
            <w:r>
              <w:t>Nenne die Kennzeichen der Vögel!</w:t>
            </w:r>
          </w:p>
        </w:tc>
        <w:tc>
          <w:tcPr>
            <w:tcW w:w="7229" w:type="dxa"/>
          </w:tcPr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Federn aus Horn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luftgefüllte Knochen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lastRenderedPageBreak/>
              <w:t>Hornschnabel ohne Zähne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Vordergliedmaßen zu Flügeln ausgebildet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Lunge mit Luftsäcken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Gewichtseinsparung: schnelle Verdauung, fehlende Harnblase, eierlegend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Brutpflege betreibend</w:t>
            </w:r>
          </w:p>
          <w:p w:rsidR="00137347" w:rsidRPr="00137347" w:rsidRDefault="00137347" w:rsidP="001373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wie Säugetiere 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gleichwarm </w:t>
            </w:r>
          </w:p>
        </w:tc>
      </w:tr>
      <w:tr w:rsidR="00137347" w:rsidTr="00137347">
        <w:tc>
          <w:tcPr>
            <w:tcW w:w="3403" w:type="dxa"/>
          </w:tcPr>
          <w:p w:rsidR="00137347" w:rsidRDefault="00137347" w:rsidP="00053562">
            <w:r>
              <w:lastRenderedPageBreak/>
              <w:t>Nenne die Kennzeichen der Reptilien!</w:t>
            </w:r>
          </w:p>
        </w:tc>
        <w:tc>
          <w:tcPr>
            <w:tcW w:w="7229" w:type="dxa"/>
          </w:tcPr>
          <w:p w:rsidR="00137347" w:rsidRPr="00137347" w:rsidRDefault="00137347" w:rsidP="00137347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Haut mit</w:t>
            </w:r>
            <w:r w:rsidRPr="00137347">
              <w:rPr>
                <w:sz w:val="21"/>
                <w:szCs w:val="21"/>
              </w:rPr>
              <w:t xml:space="preserve"> Hornschuppen oder Hornplatten  (</w:t>
            </w:r>
            <w:r w:rsidRPr="00137347">
              <w:rPr>
                <w:rFonts w:eastAsia="Calibri" w:cs="Times New Roman"/>
                <w:sz w:val="21"/>
                <w:szCs w:val="21"/>
              </w:rPr>
              <w:t>Verdunstungsschutz)</w:t>
            </w:r>
          </w:p>
          <w:p w:rsidR="00137347" w:rsidRPr="00137347" w:rsidRDefault="00137347" w:rsidP="00137347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Lungenatmung</w:t>
            </w:r>
          </w:p>
          <w:p w:rsidR="00137347" w:rsidRPr="00137347" w:rsidRDefault="00137347" w:rsidP="00137347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Eier mit pergamentartiger Hülle werden in den Boden gelegt und durch die Sonne ausgebrütet</w:t>
            </w:r>
          </w:p>
          <w:p w:rsidR="00137347" w:rsidRPr="00137347" w:rsidRDefault="00137347" w:rsidP="00137347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Jungtiere ähneln Eltern und sind sofort selbstständig</w:t>
            </w:r>
          </w:p>
          <w:p w:rsidR="00137347" w:rsidRPr="00137347" w:rsidRDefault="00137347" w:rsidP="00137347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wechselwarm</w:t>
            </w:r>
          </w:p>
          <w:p w:rsidR="00137347" w:rsidRPr="00137347" w:rsidRDefault="00137347" w:rsidP="00137347">
            <w:pPr>
              <w:pStyle w:val="Listenabsatz"/>
              <w:numPr>
                <w:ilvl w:val="0"/>
                <w:numId w:val="12"/>
              </w:numPr>
              <w:tabs>
                <w:tab w:val="clear" w:pos="720"/>
              </w:tabs>
              <w:ind w:left="459"/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Überwinterung in Winterstarre/Kältestarre</w:t>
            </w:r>
          </w:p>
        </w:tc>
      </w:tr>
      <w:tr w:rsidR="00137347" w:rsidTr="00137347">
        <w:tc>
          <w:tcPr>
            <w:tcW w:w="3403" w:type="dxa"/>
          </w:tcPr>
          <w:p w:rsidR="00137347" w:rsidRDefault="00137347" w:rsidP="004675FA">
            <w:r>
              <w:t>Nenne die Kennzeichen der Amphibien!</w:t>
            </w:r>
          </w:p>
        </w:tc>
        <w:tc>
          <w:tcPr>
            <w:tcW w:w="7229" w:type="dxa"/>
          </w:tcPr>
          <w:p w:rsidR="00137347" w:rsidRPr="00137347" w:rsidRDefault="00137347" w:rsidP="00137347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/>
              <w:ind w:left="459"/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dünne Haut ohne Hornschicht</w:t>
            </w:r>
          </w:p>
          <w:p w:rsidR="00137347" w:rsidRPr="00137347" w:rsidRDefault="00137347" w:rsidP="00137347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Schleimdrüsen der Haut halten Körperoberfläche feucht (Verdunstungsschutz)</w:t>
            </w:r>
          </w:p>
          <w:p w:rsidR="00137347" w:rsidRPr="00137347" w:rsidRDefault="00137347" w:rsidP="00137347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 xml:space="preserve">Entwicklung mit </w:t>
            </w:r>
            <w:proofErr w:type="spellStart"/>
            <w:r w:rsidRPr="00137347">
              <w:rPr>
                <w:rFonts w:eastAsia="Calibri" w:cs="Times New Roman"/>
                <w:b/>
                <w:sz w:val="21"/>
                <w:szCs w:val="21"/>
              </w:rPr>
              <w:t>Metarmorphose</w:t>
            </w:r>
            <w:proofErr w:type="spellEnd"/>
            <w:r w:rsidRPr="00137347">
              <w:rPr>
                <w:rFonts w:eastAsia="Calibri" w:cs="Times New Roman"/>
                <w:sz w:val="21"/>
                <w:szCs w:val="21"/>
              </w:rPr>
              <w:t xml:space="preserve"> (Gestaltwechsel):</w:t>
            </w:r>
          </w:p>
          <w:p w:rsidR="00137347" w:rsidRPr="00137347" w:rsidRDefault="00137347" w:rsidP="00137347">
            <w:pPr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Jungtiere (Larven) leben im Wasser, atmen mit Kiemen,</w:t>
            </w:r>
          </w:p>
          <w:p w:rsidR="00137347" w:rsidRPr="00137347" w:rsidRDefault="00137347" w:rsidP="00137347">
            <w:pPr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erwachsene Tiere leben oft an Land, Haut-, Mundhöhlen- und Lungenatmung</w:t>
            </w:r>
          </w:p>
          <w:p w:rsidR="00137347" w:rsidRPr="00137347" w:rsidRDefault="00137347" w:rsidP="0013734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eierlegend</w:t>
            </w:r>
          </w:p>
          <w:p w:rsidR="00137347" w:rsidRPr="00137347" w:rsidRDefault="00137347" w:rsidP="00137347">
            <w:pPr>
              <w:numPr>
                <w:ilvl w:val="0"/>
                <w:numId w:val="14"/>
              </w:numPr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wechselwarm</w:t>
            </w:r>
          </w:p>
          <w:p w:rsidR="00137347" w:rsidRPr="00137347" w:rsidRDefault="00137347" w:rsidP="00137347">
            <w:pPr>
              <w:pStyle w:val="Listenabsatz"/>
              <w:numPr>
                <w:ilvl w:val="0"/>
                <w:numId w:val="14"/>
              </w:numPr>
              <w:tabs>
                <w:tab w:val="clear" w:pos="780"/>
                <w:tab w:val="num" w:pos="459"/>
              </w:tabs>
              <w:ind w:left="459"/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Überwinterung in Winterstarre/Kältestarre</w:t>
            </w:r>
          </w:p>
        </w:tc>
      </w:tr>
      <w:tr w:rsidR="00137347" w:rsidTr="00137347">
        <w:tc>
          <w:tcPr>
            <w:tcW w:w="3403" w:type="dxa"/>
          </w:tcPr>
          <w:p w:rsidR="00137347" w:rsidRDefault="00137347" w:rsidP="004675FA">
            <w:r>
              <w:t>Nenne die Kennzeichen der Fische!</w:t>
            </w:r>
          </w:p>
        </w:tc>
        <w:tc>
          <w:tcPr>
            <w:tcW w:w="7229" w:type="dxa"/>
          </w:tcPr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Stromlinienform</w:t>
            </w:r>
          </w:p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Haut mit Knochenschuppen (Schutzfunktion)</w:t>
            </w:r>
          </w:p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Flossen</w:t>
            </w:r>
          </w:p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Schwimmblase </w:t>
            </w:r>
            <w:r w:rsidRPr="00137347">
              <w:rPr>
                <w:rFonts w:eastAsia="Calibri" w:cs="Times New Roman"/>
                <w:sz w:val="21"/>
                <w:szCs w:val="21"/>
              </w:rPr>
              <w:t>zur R</w:t>
            </w:r>
            <w:r w:rsidRPr="00137347">
              <w:rPr>
                <w:sz w:val="21"/>
                <w:szCs w:val="21"/>
              </w:rPr>
              <w:t>egulation des Auf- und Abtriebs</w:t>
            </w:r>
          </w:p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Kiemenatmung</w:t>
            </w:r>
          </w:p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Seitenlinienorgan zur Orientierung</w:t>
            </w:r>
          </w:p>
          <w:p w:rsidR="00137347" w:rsidRPr="00137347" w:rsidRDefault="00137347" w:rsidP="0013734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Entwicklung der Jungtiere in Eiern</w:t>
            </w:r>
          </w:p>
          <w:p w:rsidR="00137347" w:rsidRPr="00137347" w:rsidRDefault="00137347" w:rsidP="00137347">
            <w:pPr>
              <w:pStyle w:val="Listenabsatz"/>
              <w:numPr>
                <w:ilvl w:val="0"/>
                <w:numId w:val="16"/>
              </w:numPr>
              <w:tabs>
                <w:tab w:val="clear" w:pos="720"/>
              </w:tabs>
              <w:ind w:left="459"/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wechselwarm</w:t>
            </w:r>
          </w:p>
        </w:tc>
      </w:tr>
      <w:tr w:rsidR="00057814" w:rsidTr="00137347">
        <w:tc>
          <w:tcPr>
            <w:tcW w:w="3403" w:type="dxa"/>
          </w:tcPr>
          <w:p w:rsidR="00057814" w:rsidRPr="00794EE7" w:rsidRDefault="00057814" w:rsidP="004675FA">
            <w:pPr>
              <w:jc w:val="both"/>
            </w:pPr>
            <w:r>
              <w:t>Erkläre, was man unter gleich- und wechselwarm versteht, und nenne Beispiele!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gleichwarm:</w:t>
            </w:r>
          </w:p>
          <w:p w:rsidR="00057814" w:rsidRPr="00137347" w:rsidRDefault="00057814" w:rsidP="004675FA">
            <w:pPr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Vögel und Säugetiere haben eine konstante Körpertemperatur und eine gleichbleibende Aktivität – unabhängig von der Außentemperatur.</w:t>
            </w:r>
          </w:p>
          <w:p w:rsidR="00057814" w:rsidRPr="00137347" w:rsidRDefault="00057814" w:rsidP="004675FA">
            <w:pPr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wechselwarm:</w:t>
            </w:r>
          </w:p>
          <w:p w:rsidR="00057814" w:rsidRPr="00137347" w:rsidRDefault="00057814" w:rsidP="004675FA">
            <w:pPr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Die Körpertemperatur von Fischen, Amphibien und Reptilien entspricht der Außentemperatur, wodurch auch ihre Aktivität beeinflusst wird.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>Erkläre, was man unter „autotropher“ Ernährung versteht und nenne die beiden wichtigsten autotrophen Stoffwechseltypen!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Autotrophie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Ernährungsweise von grünen Pflanzen und einigen Bakterien, bei der nur anorganische, d.h. nicht von Lebewesen hergestellte Stoffe zum Aufbau körpereigener, d.h. organischer Materie benötigt werden.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Man unterscheidet </w:t>
            </w:r>
            <w:proofErr w:type="spellStart"/>
            <w:r w:rsidRPr="00137347">
              <w:rPr>
                <w:b/>
                <w:sz w:val="21"/>
                <w:szCs w:val="21"/>
              </w:rPr>
              <w:t>photoautotrophe</w:t>
            </w:r>
            <w:proofErr w:type="spellEnd"/>
            <w:r w:rsidRPr="00137347">
              <w:rPr>
                <w:sz w:val="21"/>
                <w:szCs w:val="21"/>
              </w:rPr>
              <w:t xml:space="preserve"> Organismen (= Lebewesen (z.B. grüne Pflanzen), die mit Hilfe von Sonnenlicht organische Substanz aufbauen → </w:t>
            </w:r>
            <w:r w:rsidRPr="00137347">
              <w:rPr>
                <w:b/>
                <w:sz w:val="21"/>
                <w:szCs w:val="21"/>
              </w:rPr>
              <w:t>Fotosynthese</w:t>
            </w:r>
            <w:r w:rsidRPr="00137347">
              <w:rPr>
                <w:sz w:val="21"/>
                <w:szCs w:val="21"/>
              </w:rPr>
              <w:t xml:space="preserve">) und </w:t>
            </w:r>
            <w:proofErr w:type="spellStart"/>
            <w:r w:rsidRPr="00137347">
              <w:rPr>
                <w:b/>
                <w:sz w:val="21"/>
                <w:szCs w:val="21"/>
              </w:rPr>
              <w:t>chemoautotrophe</w:t>
            </w:r>
            <w:proofErr w:type="spellEnd"/>
            <w:r w:rsidRPr="00137347">
              <w:rPr>
                <w:sz w:val="21"/>
                <w:szCs w:val="21"/>
              </w:rPr>
              <w:t xml:space="preserve"> Organismen (= Lebewesen (z.B. Schwefelbakterien), die mit Hilfe von chemischen Stoffen (z.B. Schwefelwasserstoff oder Eisen) organische Substanz aufbauen → </w:t>
            </w:r>
            <w:proofErr w:type="spellStart"/>
            <w:r w:rsidRPr="00137347">
              <w:rPr>
                <w:b/>
                <w:sz w:val="21"/>
                <w:szCs w:val="21"/>
              </w:rPr>
              <w:t>Chemosynthese</w:t>
            </w:r>
            <w:proofErr w:type="spellEnd"/>
            <w:r w:rsidRPr="00137347">
              <w:rPr>
                <w:sz w:val="21"/>
                <w:szCs w:val="21"/>
              </w:rPr>
              <w:t>)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>Erkläre, was man unter „heterotropher“ Ernährung versteht</w:t>
            </w:r>
            <w:r>
              <w:t>!</w:t>
            </w:r>
            <w:r w:rsidRPr="00F42974">
              <w:t xml:space="preserve"> 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Heterotrophie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Ernährungsweise von Tieren, Pilzen, vielen Bakterien und vielen Einzellern, die auf energiereiche organische, d.h. von anderen Lebewesen hergestellte Verbindungen (z.B. Zucker) zum Aufbau eigener Stoffe und als Energiequelle angewiesen sind.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jc w:val="center"/>
              <w:rPr>
                <w:rFonts w:eastAsia="Calibri" w:cs="Times New Roman"/>
              </w:rPr>
            </w:pPr>
          </w:p>
          <w:p w:rsidR="00057814" w:rsidRPr="00794EE7" w:rsidRDefault="00057814" w:rsidP="004675FA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Erkläre</w:t>
            </w:r>
            <w:r>
              <w:t>, was man unter</w:t>
            </w:r>
            <w:r w:rsidRPr="00794EE7">
              <w:rPr>
                <w:rFonts w:eastAsia="Calibri" w:cs="Times New Roman"/>
              </w:rPr>
              <w:t xml:space="preserve"> Fotosynthese</w:t>
            </w:r>
            <w:r>
              <w:t xml:space="preserve"> versteht!</w:t>
            </w:r>
            <w:r w:rsidRPr="00794EE7">
              <w:rPr>
                <w:rFonts w:eastAsia="Calibri" w:cs="Times New Roman"/>
              </w:rPr>
              <w:t xml:space="preserve"> </w:t>
            </w:r>
          </w:p>
        </w:tc>
        <w:tc>
          <w:tcPr>
            <w:tcW w:w="7229" w:type="dxa"/>
          </w:tcPr>
          <w:p w:rsidR="00057814" w:rsidRPr="00137347" w:rsidRDefault="00057814" w:rsidP="002A0093">
            <w:pPr>
              <w:jc w:val="both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In allen grünen Pflanzenteilen wird in den Chloroplasten </w:t>
            </w:r>
            <w:r w:rsidRPr="00137347">
              <w:rPr>
                <w:rFonts w:eastAsia="Calibri" w:cs="Times New Roman"/>
                <w:sz w:val="21"/>
                <w:szCs w:val="21"/>
              </w:rPr>
              <w:t>aus Wa</w:t>
            </w:r>
            <w:r w:rsidRPr="00137347">
              <w:rPr>
                <w:sz w:val="21"/>
                <w:szCs w:val="21"/>
              </w:rPr>
              <w:t xml:space="preserve">sser und Kohlenstoffdioxid </w:t>
            </w:r>
            <w:r w:rsidRPr="00137347">
              <w:rPr>
                <w:rFonts w:eastAsia="Calibri" w:cs="Times New Roman"/>
                <w:sz w:val="21"/>
                <w:szCs w:val="21"/>
              </w:rPr>
              <w:t>mit Hilfe der Energie des Sonnenlichts Traubenzucker und Sauerstoff hergestellt</w:t>
            </w:r>
            <w:r w:rsidRPr="00137347">
              <w:rPr>
                <w:sz w:val="21"/>
                <w:szCs w:val="21"/>
              </w:rPr>
              <w:t>.</w:t>
            </w:r>
          </w:p>
        </w:tc>
      </w:tr>
      <w:tr w:rsidR="00057814" w:rsidTr="00137347">
        <w:tc>
          <w:tcPr>
            <w:tcW w:w="3403" w:type="dxa"/>
          </w:tcPr>
          <w:p w:rsidR="00137347" w:rsidRDefault="00137347" w:rsidP="004675FA"/>
          <w:p w:rsidR="00057814" w:rsidRPr="00F42974" w:rsidRDefault="00057814" w:rsidP="004675FA">
            <w:r>
              <w:t>Erkläre, was man unter „Gärung“ und unter „Zellatmung“ versteht!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Gärungen</w:t>
            </w:r>
            <w:r w:rsidRPr="00137347">
              <w:rPr>
                <w:sz w:val="21"/>
                <w:szCs w:val="21"/>
              </w:rPr>
              <w:t xml:space="preserve"> 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= Abbau von Kohlenhydraten unter Sauerstoffausschluss zur Energiegewinnung 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Zellatmung</w:t>
            </w:r>
            <w:r w:rsidRPr="00137347">
              <w:rPr>
                <w:sz w:val="21"/>
                <w:szCs w:val="21"/>
              </w:rPr>
              <w:t xml:space="preserve"> </w:t>
            </w:r>
          </w:p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= Abbau von Traubenzucker unter Sauerstoffverbrauch zur Energiegewinnung in den Mitochondrien; Freisetzung von Kohlenstoffdioxid und Wasser 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>Definiere die Begriffe „anaerober Stoffwechsel“ und „aerober Stoffwechsel“!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anaerober Stoffwechsel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Ernährung ohne Beteiligung von Sauerstoff → Gärungen</w:t>
            </w:r>
          </w:p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aerober Stoffwechsel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Ernährung unter Beteiligung von Sauerstoff → Zellatmung</w:t>
            </w:r>
          </w:p>
        </w:tc>
      </w:tr>
      <w:tr w:rsidR="00057814" w:rsidTr="00137347">
        <w:tc>
          <w:tcPr>
            <w:tcW w:w="3403" w:type="dxa"/>
          </w:tcPr>
          <w:p w:rsidR="00057814" w:rsidRPr="00F42974" w:rsidRDefault="00057814" w:rsidP="004675FA"/>
          <w:p w:rsidR="00057814" w:rsidRPr="00F42974" w:rsidRDefault="00057814" w:rsidP="004675FA">
            <w:r w:rsidRPr="00F42974">
              <w:t>Definiere den Organellen</w:t>
            </w:r>
            <w:r>
              <w:t xml:space="preserve">-begriff und nenne </w:t>
            </w:r>
            <w:r w:rsidRPr="00F42974">
              <w:t xml:space="preserve">verschiedene </w:t>
            </w:r>
            <w:proofErr w:type="spellStart"/>
            <w:r w:rsidRPr="00F42974">
              <w:t>eukaryotische</w:t>
            </w:r>
            <w:proofErr w:type="spellEnd"/>
            <w:r w:rsidRPr="00F42974">
              <w:t xml:space="preserve"> Organellen sowie deren Funktion!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Organellen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= Untereinheiten der Zelle, meist </w:t>
            </w:r>
            <w:proofErr w:type="spellStart"/>
            <w:r w:rsidRPr="00137347">
              <w:rPr>
                <w:sz w:val="21"/>
                <w:szCs w:val="21"/>
              </w:rPr>
              <w:t>membranumgrenzt</w:t>
            </w:r>
            <w:proofErr w:type="spellEnd"/>
            <w:r w:rsidRPr="00137347">
              <w:rPr>
                <w:sz w:val="21"/>
                <w:szCs w:val="21"/>
              </w:rPr>
              <w:t>, denen ganz bestimmte Funkionen zugeordnet werden können</w:t>
            </w:r>
          </w:p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verschiedene Organellen:</w:t>
            </w:r>
          </w:p>
          <w:p w:rsidR="00057814" w:rsidRPr="00137347" w:rsidRDefault="00057814" w:rsidP="00057814">
            <w:pPr>
              <w:numPr>
                <w:ilvl w:val="0"/>
                <w:numId w:val="3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Zellkern: Steuerzentrale, Speicherung der Erbinformation</w:t>
            </w:r>
          </w:p>
          <w:p w:rsidR="00057814" w:rsidRPr="00137347" w:rsidRDefault="00057814" w:rsidP="00057814">
            <w:pPr>
              <w:numPr>
                <w:ilvl w:val="0"/>
                <w:numId w:val="3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Mitochondrium: Ort der Zellatmung (Energiegewinnung)</w:t>
            </w:r>
          </w:p>
          <w:p w:rsidR="00057814" w:rsidRPr="00137347" w:rsidRDefault="00057814" w:rsidP="00057814">
            <w:pPr>
              <w:numPr>
                <w:ilvl w:val="0"/>
                <w:numId w:val="3"/>
              </w:numPr>
              <w:spacing w:after="0"/>
              <w:jc w:val="both"/>
              <w:rPr>
                <w:sz w:val="21"/>
                <w:szCs w:val="21"/>
              </w:rPr>
            </w:pPr>
            <w:proofErr w:type="spellStart"/>
            <w:r w:rsidRPr="00137347">
              <w:rPr>
                <w:sz w:val="21"/>
                <w:szCs w:val="21"/>
              </w:rPr>
              <w:t>Ribosom</w:t>
            </w:r>
            <w:proofErr w:type="spellEnd"/>
            <w:r w:rsidRPr="00137347">
              <w:rPr>
                <w:sz w:val="21"/>
                <w:szCs w:val="21"/>
              </w:rPr>
              <w:t>: Ort der Proteinbiosynthese (= Eiweißproduktion)</w:t>
            </w:r>
          </w:p>
          <w:p w:rsidR="00057814" w:rsidRPr="00137347" w:rsidRDefault="00057814" w:rsidP="00057814">
            <w:pPr>
              <w:numPr>
                <w:ilvl w:val="0"/>
                <w:numId w:val="3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Chloroplast: in grünen Pflanzenzellen, Ort der Fotosynthese, enthält Chlorophyll</w:t>
            </w:r>
          </w:p>
          <w:p w:rsidR="00057814" w:rsidRPr="00137347" w:rsidRDefault="00057814" w:rsidP="00057814">
            <w:pPr>
              <w:numPr>
                <w:ilvl w:val="0"/>
                <w:numId w:val="3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Vakuole: in Pflanzenzellen, Speicher des Zellsaftes, Druckaufbau</w:t>
            </w:r>
          </w:p>
          <w:p w:rsidR="00057814" w:rsidRPr="00137347" w:rsidRDefault="00057814" w:rsidP="00057814">
            <w:pPr>
              <w:numPr>
                <w:ilvl w:val="0"/>
                <w:numId w:val="3"/>
              </w:numPr>
              <w:spacing w:after="0"/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 xml:space="preserve">Endoplasmatisches Retikulum (ER): </w:t>
            </w:r>
            <w:proofErr w:type="spellStart"/>
            <w:r w:rsidRPr="00137347">
              <w:rPr>
                <w:sz w:val="21"/>
                <w:szCs w:val="21"/>
              </w:rPr>
              <w:t>Membransystem</w:t>
            </w:r>
            <w:proofErr w:type="spellEnd"/>
            <w:r w:rsidRPr="00137347">
              <w:rPr>
                <w:sz w:val="21"/>
                <w:szCs w:val="21"/>
              </w:rPr>
              <w:t xml:space="preserve"> zum Transport von Stoffen, </w:t>
            </w:r>
            <w:proofErr w:type="spellStart"/>
            <w:r w:rsidRPr="00137347">
              <w:rPr>
                <w:sz w:val="21"/>
                <w:szCs w:val="21"/>
              </w:rPr>
              <w:t>rauhes</w:t>
            </w:r>
            <w:proofErr w:type="spellEnd"/>
            <w:r w:rsidRPr="00137347">
              <w:rPr>
                <w:sz w:val="21"/>
                <w:szCs w:val="21"/>
              </w:rPr>
              <w:t xml:space="preserve"> ER: mit </w:t>
            </w:r>
            <w:proofErr w:type="spellStart"/>
            <w:r w:rsidRPr="00137347">
              <w:rPr>
                <w:sz w:val="21"/>
                <w:szCs w:val="21"/>
              </w:rPr>
              <w:t>Ribosomen</w:t>
            </w:r>
            <w:proofErr w:type="spellEnd"/>
            <w:r w:rsidRPr="00137347">
              <w:rPr>
                <w:sz w:val="21"/>
                <w:szCs w:val="21"/>
              </w:rPr>
              <w:t xml:space="preserve">, glattes ER: ohne </w:t>
            </w:r>
            <w:proofErr w:type="spellStart"/>
            <w:r w:rsidRPr="00137347">
              <w:rPr>
                <w:sz w:val="21"/>
                <w:szCs w:val="21"/>
              </w:rPr>
              <w:t>Ribosomen</w:t>
            </w:r>
            <w:proofErr w:type="spellEnd"/>
          </w:p>
        </w:tc>
      </w:tr>
      <w:tr w:rsidR="00057814" w:rsidTr="00137347">
        <w:tc>
          <w:tcPr>
            <w:tcW w:w="3403" w:type="dxa"/>
          </w:tcPr>
          <w:p w:rsidR="00057814" w:rsidRPr="004140BA" w:rsidRDefault="00057814" w:rsidP="004675FA"/>
          <w:p w:rsidR="00057814" w:rsidRPr="004140BA" w:rsidRDefault="00057814" w:rsidP="004675FA">
            <w:r w:rsidRPr="004140BA">
              <w:t>Erkläre die Begriffe „Homologie“ und „Analogie“!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 xml:space="preserve">Homologie 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Ähnlichkeit aufgrund Verwandtschaft: Ähnlichkeit von Organen, die aufgrund eines gemeinsamen Vorfahren zustande kommt (z.B. Wirbeltiergliedmaßen)</w:t>
            </w:r>
          </w:p>
          <w:p w:rsidR="00057814" w:rsidRPr="00137347" w:rsidRDefault="00057814" w:rsidP="004675FA">
            <w:pPr>
              <w:jc w:val="both"/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Analogie</w:t>
            </w:r>
          </w:p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Ähnlichkeit aufgrund Angepasstheit: Ähnlichkeit von Organen, die aufgrund der Angepasstheit an ähnliche oder gleiche Umweltbedingungen und Funktionen zustande kommt (z.B. Grabschaufel einer Maulwurfsgrille und eines Maulwurfes)</w:t>
            </w:r>
          </w:p>
        </w:tc>
      </w:tr>
      <w:tr w:rsidR="00057814" w:rsidTr="00137347">
        <w:tc>
          <w:tcPr>
            <w:tcW w:w="3403" w:type="dxa"/>
          </w:tcPr>
          <w:p w:rsidR="00057814" w:rsidRPr="004140BA" w:rsidRDefault="00057814" w:rsidP="004675FA"/>
          <w:p w:rsidR="00057814" w:rsidRPr="004140BA" w:rsidRDefault="00057814" w:rsidP="004675FA">
            <w:r w:rsidRPr="004140BA">
              <w:t>Erkläre den Begriff „Selektion“!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= Natürliche Auslese unter Individuen einer Art; die am besten an die Umwelt angepassten Individuen überleben und pflanzen sich fort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pStyle w:val="KeinLeerraum"/>
              <w:rPr>
                <w:rFonts w:ascii="Times New Roman" w:hAnsi="Times New Roman"/>
              </w:rPr>
            </w:pPr>
          </w:p>
          <w:p w:rsidR="00057814" w:rsidRPr="00FC26C3" w:rsidRDefault="00057814" w:rsidP="004675FA">
            <w:pPr>
              <w:pStyle w:val="KeinLeerraum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>Beschreibe den Aufbau einer Nervenzelle!</w:t>
            </w:r>
          </w:p>
          <w:p w:rsidR="00057814" w:rsidRPr="00FC26C3" w:rsidRDefault="00057814" w:rsidP="004675FA">
            <w:pPr>
              <w:rPr>
                <w:rFonts w:cs="Times New Roman"/>
              </w:rPr>
            </w:pPr>
          </w:p>
        </w:tc>
        <w:tc>
          <w:tcPr>
            <w:tcW w:w="7229" w:type="dxa"/>
          </w:tcPr>
          <w:p w:rsidR="00057814" w:rsidRPr="00137347" w:rsidRDefault="00057814" w:rsidP="004675FA">
            <w:pPr>
              <w:pStyle w:val="KeinLeerraum"/>
              <w:ind w:left="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37347">
              <w:rPr>
                <w:rFonts w:ascii="Times New Roman" w:hAnsi="Times New Roman"/>
                <w:sz w:val="21"/>
                <w:szCs w:val="21"/>
              </w:rPr>
              <w:t xml:space="preserve">Funktionseinheit des Nervensystems ist die </w:t>
            </w:r>
            <w:r w:rsidRPr="00137347">
              <w:rPr>
                <w:rFonts w:ascii="Times New Roman" w:hAnsi="Times New Roman"/>
                <w:b/>
                <w:sz w:val="21"/>
                <w:szCs w:val="21"/>
              </w:rPr>
              <w:t>Nervenzelle.</w:t>
            </w:r>
            <w:r w:rsidRPr="00137347">
              <w:rPr>
                <w:rFonts w:ascii="Times New Roman" w:hAnsi="Times New Roman"/>
                <w:sz w:val="21"/>
                <w:szCs w:val="21"/>
              </w:rPr>
              <w:t xml:space="preserve"> Sie bestehen aus dem </w:t>
            </w:r>
            <w:r w:rsidRPr="00137347">
              <w:rPr>
                <w:rFonts w:ascii="Times New Roman" w:hAnsi="Times New Roman"/>
                <w:b/>
                <w:sz w:val="21"/>
                <w:szCs w:val="21"/>
              </w:rPr>
              <w:t>Zellkörper</w:t>
            </w:r>
            <w:r w:rsidRPr="00137347">
              <w:rPr>
                <w:rFonts w:ascii="Times New Roman" w:hAnsi="Times New Roman"/>
                <w:sz w:val="21"/>
                <w:szCs w:val="21"/>
              </w:rPr>
              <w:t xml:space="preserve">, der in die verzweigten </w:t>
            </w:r>
            <w:r w:rsidRPr="00137347">
              <w:rPr>
                <w:rFonts w:ascii="Times New Roman" w:hAnsi="Times New Roman"/>
                <w:b/>
                <w:sz w:val="21"/>
                <w:szCs w:val="21"/>
              </w:rPr>
              <w:t>Dendriten</w:t>
            </w:r>
            <w:r w:rsidRPr="00137347">
              <w:rPr>
                <w:rFonts w:ascii="Times New Roman" w:hAnsi="Times New Roman"/>
                <w:sz w:val="21"/>
                <w:szCs w:val="21"/>
              </w:rPr>
              <w:t xml:space="preserve"> ausläuft und einem langen Fortsatz, dem </w:t>
            </w:r>
            <w:proofErr w:type="spellStart"/>
            <w:r w:rsidRPr="00137347">
              <w:rPr>
                <w:rFonts w:ascii="Times New Roman" w:hAnsi="Times New Roman"/>
                <w:b/>
                <w:sz w:val="21"/>
                <w:szCs w:val="21"/>
              </w:rPr>
              <w:t>Axon</w:t>
            </w:r>
            <w:proofErr w:type="spellEnd"/>
            <w:r w:rsidRPr="00137347">
              <w:rPr>
                <w:rFonts w:ascii="Times New Roman" w:hAnsi="Times New Roman"/>
                <w:sz w:val="21"/>
                <w:szCs w:val="21"/>
              </w:rPr>
              <w:t xml:space="preserve">, das in einem Endknöpfchen, der </w:t>
            </w:r>
            <w:r w:rsidRPr="00137347">
              <w:rPr>
                <w:rFonts w:ascii="Times New Roman" w:hAnsi="Times New Roman"/>
                <w:b/>
                <w:sz w:val="21"/>
                <w:szCs w:val="21"/>
              </w:rPr>
              <w:t>Synapse</w:t>
            </w:r>
            <w:r w:rsidRPr="00137347">
              <w:rPr>
                <w:rFonts w:ascii="Times New Roman" w:hAnsi="Times New Roman"/>
                <w:sz w:val="21"/>
                <w:szCs w:val="21"/>
              </w:rPr>
              <w:t xml:space="preserve">, endet. Das </w:t>
            </w:r>
            <w:proofErr w:type="spellStart"/>
            <w:r w:rsidRPr="00137347">
              <w:rPr>
                <w:rFonts w:ascii="Times New Roman" w:hAnsi="Times New Roman"/>
                <w:sz w:val="21"/>
                <w:szCs w:val="21"/>
              </w:rPr>
              <w:t>Axon</w:t>
            </w:r>
            <w:proofErr w:type="spellEnd"/>
            <w:r w:rsidRPr="00137347">
              <w:rPr>
                <w:rFonts w:ascii="Times New Roman" w:hAnsi="Times New Roman"/>
                <w:sz w:val="21"/>
                <w:szCs w:val="21"/>
              </w:rPr>
              <w:t xml:space="preserve"> kann von Nervenhüllzellen umschlossen sein.</w:t>
            </w:r>
          </w:p>
          <w:p w:rsidR="00057814" w:rsidRPr="00137347" w:rsidRDefault="00057814" w:rsidP="004675FA">
            <w:pPr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 xml:space="preserve">Durch Spannungsschwankungen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(Aktionspotenziale)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können elektrische Impulse wie in </w:t>
            </w:r>
            <w:r w:rsidRPr="00137347">
              <w:rPr>
                <w:rFonts w:cs="Times New Roman"/>
                <w:sz w:val="21"/>
                <w:szCs w:val="21"/>
              </w:rPr>
              <w:t>einer Einbahnstraße nur vom Zellkörper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über das </w:t>
            </w:r>
            <w:proofErr w:type="spellStart"/>
            <w:r w:rsidRPr="00137347">
              <w:rPr>
                <w:rFonts w:eastAsia="Calibri" w:cs="Times New Roman"/>
                <w:sz w:val="21"/>
                <w:szCs w:val="21"/>
              </w:rPr>
              <w:t>Axon</w:t>
            </w:r>
            <w:proofErr w:type="spellEnd"/>
            <w:r w:rsidRPr="00137347">
              <w:rPr>
                <w:rFonts w:eastAsia="Calibri" w:cs="Times New Roman"/>
                <w:sz w:val="21"/>
                <w:szCs w:val="21"/>
              </w:rPr>
              <w:t xml:space="preserve"> in Richtung Synapse laufen.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pStyle w:val="KeinLeerraum"/>
              <w:rPr>
                <w:rFonts w:ascii="Times New Roman" w:hAnsi="Times New Roman"/>
              </w:rPr>
            </w:pPr>
          </w:p>
          <w:p w:rsidR="00057814" w:rsidRPr="00FC26C3" w:rsidRDefault="00057814" w:rsidP="004675FA">
            <w:pPr>
              <w:pStyle w:val="KeinLeerraum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>Erläutere die Funktionsweise einer Synapse!</w:t>
            </w:r>
          </w:p>
          <w:p w:rsidR="00057814" w:rsidRPr="00FC26C3" w:rsidRDefault="00057814" w:rsidP="004675FA">
            <w:pPr>
              <w:rPr>
                <w:rFonts w:cs="Times New Roman"/>
              </w:rPr>
            </w:pP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 xml:space="preserve">Die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Synapse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ist die Kontaktstelle zwischen Endknöpfchen einer Nervenzel</w:t>
            </w:r>
            <w:r w:rsidRPr="00137347">
              <w:rPr>
                <w:rFonts w:cs="Times New Roman"/>
                <w:sz w:val="21"/>
                <w:szCs w:val="21"/>
              </w:rPr>
              <w:t>le und einer anderen Nerven-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oder Muskelze</w:t>
            </w:r>
            <w:r w:rsidRPr="00137347">
              <w:rPr>
                <w:rFonts w:cs="Times New Roman"/>
                <w:sz w:val="21"/>
                <w:szCs w:val="21"/>
              </w:rPr>
              <w:t>lle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. Dort wird der elektrische Impuls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nicht direkt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, sondern in Form eines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Transmitters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(chemischer  Botenstoff)  übertragen. Dieser wird aus Bläschen in dem  Endknöpfchen abgegeben, diffundiert über den synaptischen Spalt und lagert sich an speziellen Rezeptoren an der gegenüberliegenden Membran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(Schlüssel-Schloss-Prinzip)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an. Dadurch wird an der Folgezelle ein Aktionspotenzial ausgelöst.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pStyle w:val="KeinLeerraum"/>
              <w:rPr>
                <w:rFonts w:ascii="Times New Roman" w:hAnsi="Times New Roman"/>
              </w:rPr>
            </w:pPr>
          </w:p>
          <w:p w:rsidR="00057814" w:rsidRPr="00FC26C3" w:rsidRDefault="00057814" w:rsidP="004675FA">
            <w:pPr>
              <w:pStyle w:val="KeinLeerraum"/>
              <w:rPr>
                <w:rFonts w:ascii="Times New Roman" w:hAnsi="Times New Roman"/>
              </w:rPr>
            </w:pPr>
            <w:r w:rsidRPr="00FC26C3">
              <w:rPr>
                <w:rFonts w:ascii="Times New Roman" w:hAnsi="Times New Roman"/>
              </w:rPr>
              <w:t>Erläutere Aufbau und Funktion des Rückenmarks!</w:t>
            </w:r>
          </w:p>
          <w:p w:rsidR="00057814" w:rsidRPr="00FC26C3" w:rsidRDefault="00057814" w:rsidP="004675FA">
            <w:pPr>
              <w:rPr>
                <w:rFonts w:cs="Times New Roman"/>
              </w:rPr>
            </w:pPr>
          </w:p>
        </w:tc>
        <w:tc>
          <w:tcPr>
            <w:tcW w:w="7229" w:type="dxa"/>
          </w:tcPr>
          <w:p w:rsidR="00057814" w:rsidRPr="00137347" w:rsidRDefault="00057814" w:rsidP="004675FA">
            <w:pPr>
              <w:jc w:val="both"/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Im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 xml:space="preserve"> Rückenmark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sind viele Nervenfasern gebündelt. Die Rückenmarksnerven verlassen den Wirbelkanal jeweils zwischen zwei Wirbeln und durchziehen als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peripheres Nervensystem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den gesamten Körper. Das Rückenmark stellt die Verbindung zwischen Gehirn und Körper dar.</w:t>
            </w:r>
          </w:p>
          <w:p w:rsidR="00057814" w:rsidRPr="00137347" w:rsidRDefault="00057814" w:rsidP="004675FA">
            <w:pPr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b/>
                <w:sz w:val="21"/>
                <w:szCs w:val="21"/>
              </w:rPr>
              <w:t xml:space="preserve">Reflexe </w:t>
            </w:r>
            <w:r w:rsidRPr="00137347">
              <w:rPr>
                <w:rFonts w:eastAsia="Calibri" w:cs="Times New Roman"/>
                <w:sz w:val="21"/>
                <w:szCs w:val="21"/>
              </w:rPr>
              <w:t>werden im Rückenmark umgeschaltet und laufen daher rasch ab</w:t>
            </w:r>
            <w:r w:rsidRPr="00137347">
              <w:rPr>
                <w:rFonts w:cs="Times New Roman"/>
                <w:sz w:val="21"/>
                <w:szCs w:val="21"/>
              </w:rPr>
              <w:t>.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Ein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 xml:space="preserve">Reflexbogen </w:t>
            </w:r>
            <w:r w:rsidRPr="00137347">
              <w:rPr>
                <w:rFonts w:eastAsia="Calibri" w:cs="Times New Roman"/>
                <w:sz w:val="21"/>
                <w:szCs w:val="21"/>
              </w:rPr>
              <w:t>(z.B.: Kniesehnenreflex)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 xml:space="preserve"> 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existiert nur in eine Richtung (Einbahnstraße): Rezeptor </w:t>
            </w:r>
            <w:r w:rsidRPr="00137347">
              <w:rPr>
                <w:rFonts w:eastAsia="Calibri" w:cs="Times New Roman"/>
                <w:sz w:val="21"/>
                <w:szCs w:val="21"/>
              </w:rPr>
              <w:sym w:font="Wingdings" w:char="F0E0"/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ZNS </w:t>
            </w:r>
            <w:r w:rsidRPr="00137347">
              <w:rPr>
                <w:rFonts w:eastAsia="Calibri" w:cs="Times New Roman"/>
                <w:sz w:val="21"/>
                <w:szCs w:val="21"/>
              </w:rPr>
              <w:sym w:font="Wingdings" w:char="F0E0"/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 Effektor.</w:t>
            </w:r>
          </w:p>
        </w:tc>
      </w:tr>
      <w:tr w:rsidR="00057814" w:rsidTr="00137347">
        <w:tc>
          <w:tcPr>
            <w:tcW w:w="3403" w:type="dxa"/>
          </w:tcPr>
          <w:p w:rsidR="00057814" w:rsidRPr="007F7E55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 w:rsidRPr="007F7E55">
              <w:rPr>
                <w:rFonts w:cs="Times New Roman"/>
              </w:rPr>
              <w:t>den Aufbau und die biologische Bedeutung</w:t>
            </w:r>
          </w:p>
          <w:p w:rsidR="00057814" w:rsidRPr="007F7E55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des DNS-Moleküls und </w:t>
            </w:r>
            <w:r w:rsidRPr="007F7E55">
              <w:rPr>
                <w:rFonts w:cs="Times New Roman"/>
                <w:bCs/>
              </w:rPr>
              <w:t xml:space="preserve">benenne </w:t>
            </w:r>
            <w:r w:rsidRPr="007F7E55">
              <w:rPr>
                <w:rFonts w:cs="Times New Roman"/>
              </w:rPr>
              <w:t>seine chemischen</w:t>
            </w:r>
          </w:p>
          <w:p w:rsidR="00057814" w:rsidRPr="007F7E55" w:rsidRDefault="00057814" w:rsidP="004675FA">
            <w:pPr>
              <w:rPr>
                <w:rFonts w:cs="Times New Roman"/>
              </w:rPr>
            </w:pPr>
            <w:r w:rsidRPr="007F7E55">
              <w:rPr>
                <w:rFonts w:cs="Times New Roman"/>
              </w:rPr>
              <w:t>Grundbestandteile!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b/>
                <w:sz w:val="21"/>
                <w:szCs w:val="21"/>
              </w:rPr>
              <w:t>D</w:t>
            </w:r>
            <w:r w:rsidRPr="00137347">
              <w:rPr>
                <w:rFonts w:cs="Times New Roman"/>
                <w:sz w:val="21"/>
                <w:szCs w:val="21"/>
              </w:rPr>
              <w:t>esoxyribo</w:t>
            </w:r>
            <w:r w:rsidRPr="00137347">
              <w:rPr>
                <w:rFonts w:cs="Times New Roman"/>
                <w:b/>
                <w:sz w:val="21"/>
                <w:szCs w:val="21"/>
              </w:rPr>
              <w:t>n</w:t>
            </w:r>
            <w:r w:rsidRPr="00137347">
              <w:rPr>
                <w:rFonts w:cs="Times New Roman"/>
                <w:sz w:val="21"/>
                <w:szCs w:val="21"/>
              </w:rPr>
              <w:t>uklein</w:t>
            </w:r>
            <w:r w:rsidRPr="00137347">
              <w:rPr>
                <w:rFonts w:cs="Times New Roman"/>
                <w:b/>
                <w:iCs/>
                <w:sz w:val="21"/>
                <w:szCs w:val="21"/>
              </w:rPr>
              <w:t>s</w:t>
            </w:r>
            <w:r w:rsidRPr="00137347">
              <w:rPr>
                <w:rFonts w:cs="Times New Roman"/>
                <w:sz w:val="21"/>
                <w:szCs w:val="21"/>
              </w:rPr>
              <w:t>äure (DNS bzw. DNA)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7" w:hanging="142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gewundene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Doppelhelix</w:t>
            </w:r>
            <w:r w:rsidRPr="00137347">
              <w:rPr>
                <w:rFonts w:cs="Times New Roman"/>
                <w:sz w:val="21"/>
                <w:szCs w:val="21"/>
              </w:rPr>
              <w:t>, vergleichbar mit einer Sprossenleiter</w:t>
            </w:r>
          </w:p>
          <w:p w:rsidR="00057814" w:rsidRPr="00137347" w:rsidRDefault="00057814" w:rsidP="0005781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7" w:hanging="142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Molekül speichert die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Erbinformation </w:t>
            </w:r>
            <w:r w:rsidRPr="00137347">
              <w:rPr>
                <w:rFonts w:cs="Times New Roman"/>
                <w:sz w:val="21"/>
                <w:szCs w:val="21"/>
              </w:rPr>
              <w:t xml:space="preserve">in der Abfolge der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Basenpaare</w:t>
            </w:r>
            <w:proofErr w:type="spellEnd"/>
          </w:p>
          <w:p w:rsidR="00057814" w:rsidRPr="00137347" w:rsidRDefault="00057814" w:rsidP="0005781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7" w:hanging="142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Grundbestandteile: "Sprossen" aus komplementären Basen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A</w:t>
            </w:r>
            <w:r w:rsidRPr="00137347">
              <w:rPr>
                <w:rFonts w:cs="Times New Roman"/>
                <w:sz w:val="21"/>
                <w:szCs w:val="21"/>
              </w:rPr>
              <w:t>denin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paar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mit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T</w:t>
            </w:r>
            <w:r w:rsidRPr="00137347">
              <w:rPr>
                <w:rFonts w:cs="Times New Roman"/>
                <w:sz w:val="21"/>
                <w:szCs w:val="21"/>
              </w:rPr>
              <w:t>hymin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,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G</w:t>
            </w:r>
            <w:r w:rsidRPr="00137347">
              <w:rPr>
                <w:rFonts w:cs="Times New Roman"/>
                <w:sz w:val="21"/>
                <w:szCs w:val="21"/>
              </w:rPr>
              <w:t xml:space="preserve">uanin paart mit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C</w:t>
            </w:r>
            <w:r w:rsidRPr="00137347">
              <w:rPr>
                <w:rFonts w:cs="Times New Roman"/>
                <w:sz w:val="21"/>
                <w:szCs w:val="21"/>
              </w:rPr>
              <w:t>ytosin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>; "Holme" aus Phosphatresten und Zucker (Desoxyribose)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057814" w:rsidRPr="007F7E55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Erkläre </w:t>
            </w:r>
            <w:r w:rsidRPr="007F7E55">
              <w:rPr>
                <w:rFonts w:cs="Times New Roman"/>
              </w:rPr>
              <w:t>die Bedeutung der Chromosomen und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beschreibe ihren Bau!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Chromosomen sind Träger der Erbanlagen (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Gene</w:t>
            </w:r>
            <w:r w:rsidRPr="00137347">
              <w:rPr>
                <w:rFonts w:cs="Times New Roman"/>
                <w:sz w:val="21"/>
                <w:szCs w:val="21"/>
              </w:rPr>
              <w:t xml:space="preserve">) und enthalten eine bestimmte Menge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DNA. </w:t>
            </w:r>
            <w:r w:rsidRPr="00137347">
              <w:rPr>
                <w:rFonts w:cs="Times New Roman"/>
                <w:sz w:val="21"/>
                <w:szCs w:val="21"/>
              </w:rPr>
              <w:t xml:space="preserve">Ihre Anzahl ist arttypisch. Sie befinden sich bei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Eukaryonten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im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Zellkern</w:t>
            </w:r>
            <w:r w:rsidRPr="00137347">
              <w:rPr>
                <w:rFonts w:cs="Times New Roman"/>
                <w:sz w:val="21"/>
                <w:szCs w:val="21"/>
              </w:rPr>
              <w:t>. In der fädigen „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Arbeitsform</w:t>
            </w:r>
            <w:r w:rsidRPr="00137347">
              <w:rPr>
                <w:rFonts w:cs="Times New Roman"/>
                <w:sz w:val="21"/>
                <w:szCs w:val="21"/>
              </w:rPr>
              <w:t>“ der Chromosomen können die Gene der DNA abgelesen werden; zu der „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Transportform</w:t>
            </w:r>
            <w:r w:rsidRPr="00137347">
              <w:rPr>
                <w:rFonts w:cs="Times New Roman"/>
                <w:sz w:val="21"/>
                <w:szCs w:val="21"/>
              </w:rPr>
              <w:t xml:space="preserve">“ verdichten sich die Chromosomen nur kurz vor der Kernteilung, indem die DNA auf Proteine „aufgewickelt“ wird. Die DNA wird zuvor verdoppelt. Die so entstehenden zwei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Chromatiden</w:t>
            </w:r>
            <w:r w:rsidRPr="00137347">
              <w:rPr>
                <w:rFonts w:cs="Times New Roman"/>
                <w:sz w:val="21"/>
                <w:szCs w:val="21"/>
              </w:rPr>
              <w:t xml:space="preserve"> hängen am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Zentromer</w:t>
            </w:r>
            <w:proofErr w:type="spellEnd"/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sz w:val="21"/>
                <w:szCs w:val="21"/>
              </w:rPr>
              <w:t>zusammen und sind deshalb als X-förmige Strukturen erkennbar.</w:t>
            </w:r>
          </w:p>
        </w:tc>
      </w:tr>
      <w:tr w:rsidR="00057814" w:rsidTr="00137347">
        <w:tc>
          <w:tcPr>
            <w:tcW w:w="3403" w:type="dxa"/>
          </w:tcPr>
          <w:p w:rsidR="00057814" w:rsidRPr="007F7E55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Erläutere </w:t>
            </w:r>
            <w:r w:rsidRPr="007F7E55">
              <w:rPr>
                <w:rFonts w:cs="Times New Roman"/>
              </w:rPr>
              <w:t>unter Verwendung von</w:t>
            </w:r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lastRenderedPageBreak/>
              <w:t xml:space="preserve">Fachbegriffen das </w:t>
            </w:r>
            <w:proofErr w:type="spellStart"/>
            <w:r w:rsidRPr="007F7E55">
              <w:rPr>
                <w:rFonts w:cs="Times New Roman"/>
              </w:rPr>
              <w:t>Karyogramm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7F7E55">
              <w:rPr>
                <w:rFonts w:cs="Times New Roman"/>
              </w:rPr>
              <w:t>eines Menschen!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lastRenderedPageBreak/>
              <w:t xml:space="preserve">Im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Karyogramm</w:t>
            </w:r>
            <w:proofErr w:type="spellEnd"/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sz w:val="21"/>
                <w:szCs w:val="21"/>
              </w:rPr>
              <w:t xml:space="preserve">ist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diploide (doppelte) Chromosomensatz </w:t>
            </w:r>
            <w:r w:rsidRPr="00137347">
              <w:rPr>
                <w:rFonts w:cs="Times New Roman"/>
                <w:sz w:val="21"/>
                <w:szCs w:val="21"/>
              </w:rPr>
              <w:t xml:space="preserve">in der </w:t>
            </w:r>
            <w:r w:rsidRPr="00137347">
              <w:rPr>
                <w:rFonts w:cs="Times New Roman"/>
                <w:sz w:val="21"/>
                <w:szCs w:val="21"/>
              </w:rPr>
              <w:lastRenderedPageBreak/>
              <w:t xml:space="preserve">Transportform dargestellt (insgesamt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46 Chromosomen</w:t>
            </w:r>
            <w:r w:rsidRPr="00137347">
              <w:rPr>
                <w:rFonts w:cs="Times New Roman"/>
                <w:sz w:val="21"/>
                <w:szCs w:val="21"/>
              </w:rPr>
              <w:t xml:space="preserve">). Da bei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Befruchtung </w:t>
            </w:r>
            <w:r w:rsidRPr="00137347">
              <w:rPr>
                <w:rFonts w:cs="Times New Roman"/>
                <w:sz w:val="21"/>
                <w:szCs w:val="21"/>
              </w:rPr>
              <w:t xml:space="preserve">je ein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haploider (einfacher) Chromosomensatz </w:t>
            </w:r>
            <w:r w:rsidRPr="00137347">
              <w:rPr>
                <w:rFonts w:cs="Times New Roman"/>
                <w:sz w:val="21"/>
                <w:szCs w:val="21"/>
              </w:rPr>
              <w:t xml:space="preserve">vom Vater und von der Mutter (aus je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23 Chromosomen</w:t>
            </w:r>
            <w:r w:rsidRPr="00137347">
              <w:rPr>
                <w:rFonts w:cs="Times New Roman"/>
                <w:sz w:val="21"/>
                <w:szCs w:val="21"/>
              </w:rPr>
              <w:t xml:space="preserve">) zusammenkommen, ist in diploiden Körperzellen jedes Chromosom doppelt vorhanden. Man nennt die Chromosomen der so entstehenden Chromosomenpaare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homologe</w:t>
            </w:r>
            <w:r w:rsidRPr="00137347">
              <w:rPr>
                <w:rFonts w:cs="Times New Roman"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Chromosomen</w:t>
            </w:r>
            <w:r w:rsidRPr="00137347">
              <w:rPr>
                <w:rFonts w:cs="Times New Roman"/>
                <w:sz w:val="21"/>
                <w:szCs w:val="21"/>
              </w:rPr>
              <w:t>.</w:t>
            </w:r>
          </w:p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Der menschliche Chromosomensatz besteht, außer in den Geschlechtszellen, aus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2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Gonosomen</w:t>
            </w:r>
            <w:proofErr w:type="spellEnd"/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sz w:val="21"/>
                <w:szCs w:val="21"/>
              </w:rPr>
              <w:t xml:space="preserve">(Geschlechtschromosomen) und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44</w:t>
            </w:r>
            <w:r w:rsidRPr="00137347">
              <w:rPr>
                <w:rFonts w:cs="Times New Roman"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Autosomen </w:t>
            </w:r>
            <w:r w:rsidRPr="00137347">
              <w:rPr>
                <w:rFonts w:cs="Times New Roman"/>
                <w:sz w:val="21"/>
                <w:szCs w:val="21"/>
              </w:rPr>
              <w:t xml:space="preserve">(„Nicht-Geschlechts-Chromosomen“). Die Kombination der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Gonosomen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zweier Geschlechtszellen bestimmt das Geschlecht des Kindes.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057814" w:rsidRPr="007F7E55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>
              <w:rPr>
                <w:rFonts w:cs="Times New Roman"/>
                <w:bCs/>
              </w:rPr>
              <w:t xml:space="preserve">den </w:t>
            </w:r>
            <w:r w:rsidRPr="007F7E55">
              <w:rPr>
                <w:rFonts w:cs="Times New Roman"/>
              </w:rPr>
              <w:t xml:space="preserve">Ablauf und </w:t>
            </w:r>
            <w:r>
              <w:rPr>
                <w:rFonts w:cs="Times New Roman"/>
              </w:rPr>
              <w:t xml:space="preserve">die </w:t>
            </w:r>
            <w:r w:rsidRPr="007F7E55">
              <w:rPr>
                <w:rFonts w:cs="Times New Roman"/>
              </w:rPr>
              <w:t>biologische Bedeutung der</w:t>
            </w:r>
          </w:p>
          <w:p w:rsidR="00057814" w:rsidRPr="007F7E55" w:rsidRDefault="00057814" w:rsidP="004675FA">
            <w:pPr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>Mitose</w:t>
            </w:r>
            <w:r w:rsidRPr="007F7E55">
              <w:rPr>
                <w:rFonts w:cs="Times New Roman"/>
              </w:rPr>
              <w:t>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Vor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Zellteilung </w:t>
            </w:r>
            <w:r w:rsidRPr="00137347">
              <w:rPr>
                <w:rFonts w:cs="Times New Roman"/>
                <w:sz w:val="21"/>
                <w:szCs w:val="21"/>
              </w:rPr>
              <w:t xml:space="preserve">müssen die Chromosomen verdoppelt werden, um identische Tochterzellen bilden zu können. Während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Mitose </w:t>
            </w:r>
            <w:r w:rsidRPr="00137347">
              <w:rPr>
                <w:rFonts w:cs="Times New Roman"/>
                <w:sz w:val="21"/>
                <w:szCs w:val="21"/>
              </w:rPr>
              <w:t xml:space="preserve">werden die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Chromatiden</w:t>
            </w:r>
            <w:r w:rsidRPr="00137347">
              <w:rPr>
                <w:rFonts w:cs="Times New Roman"/>
                <w:sz w:val="21"/>
                <w:szCs w:val="21"/>
              </w:rPr>
              <w:t xml:space="preserve"> (verdoppelte DNA-Stränge) getrennt und auf die Tochterzellen verteilt, so dass jede Zelle wieder den ursprünglichen diploiden Chromosomensatz besitzt. Die beiden Tochterzellen sind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erbgleich </w:t>
            </w:r>
            <w:r w:rsidRPr="00137347">
              <w:rPr>
                <w:rFonts w:cs="Times New Roman"/>
                <w:sz w:val="21"/>
                <w:szCs w:val="21"/>
              </w:rPr>
              <w:t xml:space="preserve">(sie sind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Klone</w:t>
            </w:r>
            <w:r w:rsidRPr="00137347">
              <w:rPr>
                <w:rFonts w:cs="Times New Roman"/>
                <w:sz w:val="21"/>
                <w:szCs w:val="21"/>
              </w:rPr>
              <w:t>).</w:t>
            </w:r>
          </w:p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Die biologische Bedeutung der Mitose besteht also in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erbgleichen Vermehrung </w:t>
            </w:r>
            <w:r w:rsidRPr="00137347">
              <w:rPr>
                <w:rFonts w:cs="Times New Roman"/>
                <w:sz w:val="21"/>
                <w:szCs w:val="21"/>
              </w:rPr>
              <w:t xml:space="preserve">von Zellen für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Zellerneuerung</w:t>
            </w:r>
            <w:r w:rsidRPr="00137347">
              <w:rPr>
                <w:rFonts w:cs="Times New Roman"/>
                <w:sz w:val="21"/>
                <w:szCs w:val="21"/>
              </w:rPr>
              <w:t xml:space="preserve">,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Wachstum </w:t>
            </w:r>
            <w:r w:rsidRPr="00137347">
              <w:rPr>
                <w:rFonts w:cs="Times New Roman"/>
                <w:sz w:val="21"/>
                <w:szCs w:val="21"/>
              </w:rPr>
              <w:t xml:space="preserve">und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ungeschlechtliche</w:t>
            </w:r>
            <w:r w:rsidRPr="00137347">
              <w:rPr>
                <w:rFonts w:cs="Times New Roman"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Fortpflanzung</w:t>
            </w:r>
            <w:r w:rsidRPr="00137347">
              <w:rPr>
                <w:rFonts w:cs="Times New Roman"/>
                <w:sz w:val="21"/>
                <w:szCs w:val="21"/>
              </w:rPr>
              <w:t>.</w:t>
            </w:r>
          </w:p>
        </w:tc>
      </w:tr>
      <w:tr w:rsidR="00057814" w:rsidTr="00137347">
        <w:tc>
          <w:tcPr>
            <w:tcW w:w="3403" w:type="dxa"/>
          </w:tcPr>
          <w:p w:rsidR="00057814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057814" w:rsidRPr="007F7E55" w:rsidRDefault="00057814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>
              <w:rPr>
                <w:rFonts w:cs="Times New Roman"/>
                <w:bCs/>
              </w:rPr>
              <w:t xml:space="preserve">den </w:t>
            </w:r>
            <w:r w:rsidRPr="007F7E55">
              <w:rPr>
                <w:rFonts w:cs="Times New Roman"/>
              </w:rPr>
              <w:t xml:space="preserve">Ablauf und </w:t>
            </w:r>
            <w:r>
              <w:rPr>
                <w:rFonts w:cs="Times New Roman"/>
              </w:rPr>
              <w:t xml:space="preserve">die </w:t>
            </w:r>
            <w:r w:rsidRPr="007F7E55">
              <w:rPr>
                <w:rFonts w:cs="Times New Roman"/>
              </w:rPr>
              <w:t>biologische Bedeutung</w:t>
            </w:r>
          </w:p>
          <w:p w:rsidR="00057814" w:rsidRPr="007F7E55" w:rsidRDefault="00057814" w:rsidP="004675FA">
            <w:pPr>
              <w:rPr>
                <w:rFonts w:cs="Times New Roman"/>
              </w:rPr>
            </w:pPr>
            <w:r w:rsidRPr="007F7E55">
              <w:rPr>
                <w:rFonts w:cs="Times New Roman"/>
              </w:rPr>
              <w:t xml:space="preserve">der </w:t>
            </w:r>
            <w:r w:rsidRPr="007F7E55">
              <w:rPr>
                <w:rFonts w:cs="Times New Roman"/>
                <w:bCs/>
              </w:rPr>
              <w:t>Meiose</w:t>
            </w:r>
            <w:r w:rsidRPr="007F7E55">
              <w:rPr>
                <w:rFonts w:cs="Times New Roman"/>
              </w:rPr>
              <w:t>!</w:t>
            </w:r>
          </w:p>
        </w:tc>
        <w:tc>
          <w:tcPr>
            <w:tcW w:w="7229" w:type="dxa"/>
          </w:tcPr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Der Vorgang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Meiose </w:t>
            </w:r>
            <w:r w:rsidRPr="00137347">
              <w:rPr>
                <w:rFonts w:cs="Times New Roman"/>
                <w:sz w:val="21"/>
                <w:szCs w:val="21"/>
              </w:rPr>
              <w:t xml:space="preserve">findet ausschließlich zur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Bildung von Geschlechtszellen </w:t>
            </w:r>
            <w:r w:rsidRPr="00137347">
              <w:rPr>
                <w:rFonts w:cs="Times New Roman"/>
                <w:sz w:val="21"/>
                <w:szCs w:val="21"/>
              </w:rPr>
              <w:t>in den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sz w:val="21"/>
                <w:szCs w:val="21"/>
              </w:rPr>
              <w:t xml:space="preserve">Geschlechtsorganen, also zur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sexuellen Fortpflanzung, </w:t>
            </w:r>
            <w:r w:rsidRPr="00137347">
              <w:rPr>
                <w:rFonts w:cs="Times New Roman"/>
                <w:sz w:val="21"/>
                <w:szCs w:val="21"/>
              </w:rPr>
              <w:t>statt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. </w:t>
            </w:r>
            <w:r w:rsidRPr="00137347">
              <w:rPr>
                <w:rFonts w:cs="Times New Roman"/>
                <w:sz w:val="21"/>
                <w:szCs w:val="21"/>
              </w:rPr>
              <w:t xml:space="preserve">Dabei wird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diploide (doppelte) Chromosomensatz</w:t>
            </w:r>
            <w:r w:rsidRPr="00137347">
              <w:rPr>
                <w:rFonts w:cs="Times New Roman"/>
                <w:sz w:val="21"/>
                <w:szCs w:val="21"/>
              </w:rPr>
              <w:t>, der in den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sz w:val="21"/>
                <w:szCs w:val="21"/>
              </w:rPr>
              <w:t>Körperzellen vorliegt, auf die Hälfte reduziert (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haploider Chromosomensatz</w:t>
            </w:r>
            <w:r w:rsidRPr="00137347">
              <w:rPr>
                <w:rFonts w:cs="Times New Roman"/>
                <w:sz w:val="21"/>
                <w:szCs w:val="21"/>
              </w:rPr>
              <w:t xml:space="preserve">), um später, bei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Befruchtung </w:t>
            </w:r>
            <w:r w:rsidRPr="00137347">
              <w:rPr>
                <w:rFonts w:cs="Times New Roman"/>
                <w:sz w:val="21"/>
                <w:szCs w:val="21"/>
              </w:rPr>
              <w:t xml:space="preserve">wieder eine Zelle mit diploidem Chromosomensatz bilden zu können. Die bei der Meiose entstehenden Keimzellen sind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nicht erbgleich, </w:t>
            </w:r>
            <w:r w:rsidRPr="00137347">
              <w:rPr>
                <w:rFonts w:cs="Times New Roman"/>
                <w:sz w:val="21"/>
                <w:szCs w:val="21"/>
              </w:rPr>
              <w:t>weil sich während der 1. Reifeteilung der Meiose die homologen Chromosomen, die ursprünglich von Mutter und Vater stammen, zufällig auf die Tochterzellen verteilen und so neu durchmischt werden.</w:t>
            </w:r>
          </w:p>
          <w:p w:rsidR="00057814" w:rsidRPr="00137347" w:rsidRDefault="00057814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Die biologische Bedeutung der Meiose besteht also in der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Erzeugung genetisch variabler, haploider Geschlechtszellen zur sexuellen Fortpflanzung</w:t>
            </w:r>
            <w:r w:rsidRPr="00137347">
              <w:rPr>
                <w:rFonts w:cs="Times New Roman"/>
                <w:sz w:val="21"/>
                <w:szCs w:val="21"/>
              </w:rPr>
              <w:t>.</w:t>
            </w:r>
          </w:p>
        </w:tc>
      </w:tr>
      <w:tr w:rsidR="002A0093" w:rsidTr="00137347">
        <w:trPr>
          <w:trHeight w:val="56"/>
        </w:trPr>
        <w:tc>
          <w:tcPr>
            <w:tcW w:w="3403" w:type="dxa"/>
          </w:tcPr>
          <w:p w:rsidR="002A0093" w:rsidRDefault="002A0093" w:rsidP="004675FA"/>
          <w:p w:rsidR="002A0093" w:rsidRDefault="002A0093" w:rsidP="002A0093">
            <w:r>
              <w:t>Beschreibe den Aufbau der Proteine!</w:t>
            </w:r>
          </w:p>
        </w:tc>
        <w:tc>
          <w:tcPr>
            <w:tcW w:w="7229" w:type="dxa"/>
          </w:tcPr>
          <w:p w:rsidR="002A0093" w:rsidRPr="00137347" w:rsidRDefault="002A0093" w:rsidP="002A0093">
            <w:pPr>
              <w:rPr>
                <w:sz w:val="21"/>
                <w:szCs w:val="21"/>
              </w:rPr>
            </w:pPr>
            <w:r w:rsidRPr="00137347">
              <w:rPr>
                <w:sz w:val="21"/>
                <w:szCs w:val="21"/>
              </w:rPr>
              <w:t>Proteine sind aus 20 verschiedenen Aminosäuren aufgebaut, die wie Perlen einer Kette aneinandergereiht sind. Durch verschiedene Kräfte und Bindungen wird die Kette räumlich gefaltet, aufgeschraubt oder verdrillt.</w:t>
            </w:r>
          </w:p>
        </w:tc>
      </w:tr>
      <w:tr w:rsidR="002A0093" w:rsidTr="00137347">
        <w:tc>
          <w:tcPr>
            <w:tcW w:w="3403" w:type="dxa"/>
          </w:tcPr>
          <w:p w:rsidR="002A0093" w:rsidRDefault="002A0093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2A0093" w:rsidRPr="007F7E55" w:rsidRDefault="002A0093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>
              <w:rPr>
                <w:rFonts w:cs="Times New Roman"/>
              </w:rPr>
              <w:t>die Funktionen der Proteine</w:t>
            </w:r>
            <w:r w:rsidRPr="007F7E55">
              <w:rPr>
                <w:rFonts w:cs="Times New Roman"/>
              </w:rPr>
              <w:t>!</w:t>
            </w:r>
          </w:p>
        </w:tc>
        <w:tc>
          <w:tcPr>
            <w:tcW w:w="7229" w:type="dxa"/>
          </w:tcPr>
          <w:p w:rsidR="002A0093" w:rsidRPr="00137347" w:rsidRDefault="002A0093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Proteine sind wegen ihrer Vielseitigkeit an allen Lebensprozessen beteiligt und prägen somit grundlegend die Merkmale der Lebewesen.</w:t>
            </w:r>
          </w:p>
          <w:p w:rsidR="002A0093" w:rsidRPr="00137347" w:rsidRDefault="002A0093" w:rsidP="002A009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Biokatalysatoren (Enzyme)</w:t>
            </w:r>
          </w:p>
          <w:p w:rsidR="002A0093" w:rsidRPr="00137347" w:rsidRDefault="002A0093" w:rsidP="002A009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Regulatoren</w:t>
            </w:r>
          </w:p>
          <w:p w:rsidR="002A0093" w:rsidRPr="00137347" w:rsidRDefault="002A0093" w:rsidP="002A009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Stütz- und Strukturstoffe (Baustoffe z.B. in Haaren, Haut, Knochen und Sehnen)</w:t>
            </w:r>
          </w:p>
          <w:p w:rsidR="002A0093" w:rsidRPr="00137347" w:rsidRDefault="002A0093" w:rsidP="002A009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mit verantwortlich für Bewegungs- und Transportvorgänge, z.B. Hämoglobin im Blut zum Sauerstofftransport, Muskelproteine</w:t>
            </w:r>
          </w:p>
          <w:p w:rsidR="002A0093" w:rsidRPr="00137347" w:rsidRDefault="002A0093" w:rsidP="002A009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Hormonproteine (z.B. Insulin)</w:t>
            </w:r>
          </w:p>
          <w:p w:rsidR="002A0093" w:rsidRPr="00137347" w:rsidRDefault="002A0093" w:rsidP="002A009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>Immunabwehr (Antikörper)</w:t>
            </w:r>
          </w:p>
        </w:tc>
      </w:tr>
      <w:tr w:rsidR="002A0093" w:rsidTr="00137347">
        <w:tc>
          <w:tcPr>
            <w:tcW w:w="3403" w:type="dxa"/>
          </w:tcPr>
          <w:p w:rsidR="002A0093" w:rsidRDefault="002A0093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</w:rPr>
            </w:pPr>
          </w:p>
          <w:p w:rsidR="002A0093" w:rsidRPr="007F7E55" w:rsidRDefault="002A0093" w:rsidP="004675FA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7F7E55">
              <w:rPr>
                <w:rFonts w:cs="Times New Roman"/>
                <w:bCs/>
              </w:rPr>
              <w:t xml:space="preserve">Beschreibe </w:t>
            </w:r>
            <w:r w:rsidRPr="007F7E55">
              <w:rPr>
                <w:rFonts w:cs="Times New Roman"/>
              </w:rPr>
              <w:t>zusammenfassend den Weg vom Gen zum</w:t>
            </w:r>
          </w:p>
          <w:p w:rsidR="002A0093" w:rsidRPr="007F7E55" w:rsidRDefault="002A0093" w:rsidP="004675FA">
            <w:pPr>
              <w:rPr>
                <w:rFonts w:cs="Times New Roman"/>
              </w:rPr>
            </w:pPr>
            <w:r>
              <w:rPr>
                <w:rFonts w:cs="Times New Roman"/>
              </w:rPr>
              <w:t>Protein bei der Proteinbios</w:t>
            </w:r>
            <w:r w:rsidRPr="007F7E55">
              <w:rPr>
                <w:rFonts w:cs="Times New Roman"/>
              </w:rPr>
              <w:t>ynthese!</w:t>
            </w:r>
          </w:p>
        </w:tc>
        <w:tc>
          <w:tcPr>
            <w:tcW w:w="7229" w:type="dxa"/>
          </w:tcPr>
          <w:p w:rsidR="002A0093" w:rsidRPr="00137347" w:rsidRDefault="002A0093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Ein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Gen </w:t>
            </w:r>
            <w:r w:rsidRPr="00137347">
              <w:rPr>
                <w:rFonts w:cs="Times New Roman"/>
                <w:sz w:val="21"/>
                <w:szCs w:val="21"/>
              </w:rPr>
              <w:t>ist ein bestimmter DNA-Abschnitt, der in kodierter Form die „Bauanleitung“ für ein Protein oder den Teil eines Proteins enthält.</w:t>
            </w:r>
          </w:p>
          <w:p w:rsidR="002A0093" w:rsidRPr="00137347" w:rsidRDefault="002A0093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1.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Transkription („Umschrift“): </w:t>
            </w:r>
            <w:r w:rsidRPr="00137347">
              <w:rPr>
                <w:rFonts w:cs="Times New Roman"/>
                <w:sz w:val="21"/>
                <w:szCs w:val="21"/>
              </w:rPr>
              <w:t xml:space="preserve">Im Zellkern wird ein Gen auf einem DNA-Strang „abgelesen“ und ein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mRNA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>-Strang (Botenmolekül) gebildet.</w:t>
            </w:r>
          </w:p>
          <w:p w:rsidR="002A0093" w:rsidRPr="00137347" w:rsidRDefault="002A0093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2. Die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mRNA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wird aus dem Zellkern zu einem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Ribosom</w:t>
            </w:r>
            <w:proofErr w:type="spellEnd"/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137347">
              <w:rPr>
                <w:rFonts w:cs="Times New Roman"/>
                <w:sz w:val="21"/>
                <w:szCs w:val="21"/>
              </w:rPr>
              <w:t>geschleust.</w:t>
            </w:r>
          </w:p>
          <w:p w:rsidR="002A0093" w:rsidRPr="00137347" w:rsidRDefault="002A0093" w:rsidP="004675F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137347">
              <w:rPr>
                <w:rFonts w:cs="Times New Roman"/>
                <w:sz w:val="21"/>
                <w:szCs w:val="21"/>
              </w:rPr>
              <w:t xml:space="preserve">3.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Translation (Übersetzung): </w:t>
            </w:r>
            <w:r w:rsidRPr="00137347">
              <w:rPr>
                <w:rFonts w:cs="Times New Roman"/>
                <w:sz w:val="21"/>
                <w:szCs w:val="21"/>
              </w:rPr>
              <w:t xml:space="preserve">An den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Ribosomen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wird die </w:t>
            </w:r>
            <w:proofErr w:type="spellStart"/>
            <w:r w:rsidRPr="00137347">
              <w:rPr>
                <w:rFonts w:cs="Times New Roman"/>
                <w:sz w:val="21"/>
                <w:szCs w:val="21"/>
              </w:rPr>
              <w:t>mRNA</w:t>
            </w:r>
            <w:proofErr w:type="spellEnd"/>
            <w:r w:rsidRPr="00137347">
              <w:rPr>
                <w:rFonts w:cs="Times New Roman"/>
                <w:sz w:val="21"/>
                <w:szCs w:val="21"/>
              </w:rPr>
              <w:t xml:space="preserve"> mit Hilfe von </w:t>
            </w:r>
            <w:proofErr w:type="spellStart"/>
            <w:r w:rsidRPr="00137347">
              <w:rPr>
                <w:rFonts w:cs="Times New Roman"/>
                <w:b/>
                <w:bCs/>
                <w:sz w:val="21"/>
                <w:szCs w:val="21"/>
              </w:rPr>
              <w:t>tRNA</w:t>
            </w:r>
            <w:proofErr w:type="spellEnd"/>
            <w:r w:rsidRPr="00137347">
              <w:rPr>
                <w:rFonts w:cs="Times New Roman"/>
                <w:b/>
                <w:bCs/>
                <w:sz w:val="21"/>
                <w:szCs w:val="21"/>
              </w:rPr>
              <w:t xml:space="preserve"> (Transportmoleküle) </w:t>
            </w:r>
            <w:r w:rsidRPr="00137347">
              <w:rPr>
                <w:rFonts w:cs="Times New Roman"/>
                <w:sz w:val="21"/>
                <w:szCs w:val="21"/>
              </w:rPr>
              <w:t xml:space="preserve">in eine Abfolge von </w:t>
            </w:r>
            <w:r w:rsidRPr="00137347">
              <w:rPr>
                <w:rFonts w:cs="Times New Roman"/>
                <w:b/>
                <w:bCs/>
                <w:sz w:val="21"/>
                <w:szCs w:val="21"/>
              </w:rPr>
              <w:t>Aminosäuren</w:t>
            </w:r>
            <w:r w:rsidRPr="00137347">
              <w:rPr>
                <w:rFonts w:cs="Times New Roman"/>
                <w:sz w:val="21"/>
                <w:szCs w:val="21"/>
              </w:rPr>
              <w:t>, den Proteinbausteinen, „übersetzt“.</w:t>
            </w:r>
          </w:p>
        </w:tc>
      </w:tr>
      <w:tr w:rsidR="002A0093" w:rsidTr="00137347">
        <w:tc>
          <w:tcPr>
            <w:tcW w:w="3403" w:type="dxa"/>
          </w:tcPr>
          <w:p w:rsidR="002A0093" w:rsidRDefault="002A0093" w:rsidP="004675FA">
            <w:pPr>
              <w:jc w:val="center"/>
              <w:rPr>
                <w:rFonts w:eastAsia="Calibri" w:cs="Times New Roman"/>
              </w:rPr>
            </w:pPr>
          </w:p>
          <w:p w:rsidR="002A0093" w:rsidRDefault="002A0093" w:rsidP="004675F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Definiere </w:t>
            </w:r>
            <w:r>
              <w:t>den Begriff „</w:t>
            </w:r>
            <w:r>
              <w:rPr>
                <w:rFonts w:eastAsia="Calibri" w:cs="Times New Roman"/>
              </w:rPr>
              <w:t>Enzyme</w:t>
            </w:r>
            <w:r>
              <w:t>“</w:t>
            </w:r>
            <w:r>
              <w:rPr>
                <w:rFonts w:eastAsia="Calibri" w:cs="Times New Roman"/>
              </w:rPr>
              <w:t>!</w:t>
            </w:r>
          </w:p>
        </w:tc>
        <w:tc>
          <w:tcPr>
            <w:tcW w:w="7229" w:type="dxa"/>
          </w:tcPr>
          <w:p w:rsidR="002A0093" w:rsidRPr="00137347" w:rsidRDefault="002A0093" w:rsidP="004675FA">
            <w:pPr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 xml:space="preserve">Enzyme sind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Biokatalysatoren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, welche in Organismen chemische Reaktionen beschleunigen, indem sie die Aktivierungsenergie dieser herabsetzen. Sie sind auf ein bestimmtes Substrat spezialisiert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(Substratspezifität</w:t>
            </w:r>
            <w:r w:rsidRPr="00137347">
              <w:rPr>
                <w:rFonts w:eastAsia="Calibri" w:cs="Times New Roman"/>
                <w:sz w:val="21"/>
                <w:szCs w:val="21"/>
              </w:rPr>
              <w:t xml:space="preserve">) und katalysieren nur eine von mehreren möglichen Reaktionen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(Wirkungsspezifität</w:t>
            </w:r>
            <w:r w:rsidRPr="00137347">
              <w:rPr>
                <w:rFonts w:eastAsia="Calibri" w:cs="Times New Roman"/>
                <w:sz w:val="21"/>
                <w:szCs w:val="21"/>
              </w:rPr>
              <w:t>).</w:t>
            </w:r>
          </w:p>
        </w:tc>
      </w:tr>
      <w:tr w:rsidR="002A0093" w:rsidTr="00137347">
        <w:tc>
          <w:tcPr>
            <w:tcW w:w="3403" w:type="dxa"/>
          </w:tcPr>
          <w:p w:rsidR="002A0093" w:rsidRPr="00137347" w:rsidRDefault="002A0093" w:rsidP="004675FA">
            <w:pPr>
              <w:jc w:val="center"/>
              <w:rPr>
                <w:rFonts w:eastAsia="Calibri" w:cs="Times New Roman"/>
              </w:rPr>
            </w:pPr>
          </w:p>
          <w:p w:rsidR="002A0093" w:rsidRDefault="002A0093" w:rsidP="004675F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Erkläre, was man unter </w:t>
            </w:r>
            <w:r>
              <w:t>„</w:t>
            </w:r>
            <w:r>
              <w:rPr>
                <w:rFonts w:eastAsia="Calibri" w:cs="Times New Roman"/>
              </w:rPr>
              <w:t>Diffusion</w:t>
            </w:r>
            <w:r>
              <w:t>“ und „Osmose“</w:t>
            </w:r>
            <w:r>
              <w:rPr>
                <w:rFonts w:eastAsia="Calibri" w:cs="Times New Roman"/>
              </w:rPr>
              <w:t xml:space="preserve"> versteht!</w:t>
            </w:r>
          </w:p>
        </w:tc>
        <w:tc>
          <w:tcPr>
            <w:tcW w:w="7229" w:type="dxa"/>
            <w:vAlign w:val="center"/>
          </w:tcPr>
          <w:p w:rsidR="002A0093" w:rsidRPr="00137347" w:rsidRDefault="002A0093" w:rsidP="004675FA">
            <w:pPr>
              <w:rPr>
                <w:rFonts w:eastAsia="Calibri" w:cs="Times New Roman"/>
                <w:b/>
                <w:sz w:val="21"/>
                <w:szCs w:val="21"/>
              </w:rPr>
            </w:pPr>
            <w:r w:rsidRPr="00137347">
              <w:rPr>
                <w:rFonts w:eastAsia="Calibri" w:cs="Times New Roman"/>
                <w:b/>
                <w:sz w:val="21"/>
                <w:szCs w:val="21"/>
              </w:rPr>
              <w:t>Diffusion:</w:t>
            </w:r>
          </w:p>
          <w:p w:rsidR="002A0093" w:rsidRPr="00137347" w:rsidRDefault="002A0093" w:rsidP="004675FA">
            <w:pPr>
              <w:rPr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 xml:space="preserve">Die Teilchen einer Flüssigkeit oder eines Gases </w:t>
            </w:r>
            <w:r w:rsidRPr="00137347">
              <w:rPr>
                <w:sz w:val="21"/>
                <w:szCs w:val="21"/>
              </w:rPr>
              <w:t xml:space="preserve">bewegen sich passiv entlang eines </w:t>
            </w:r>
            <w:r w:rsidRPr="00137347">
              <w:rPr>
                <w:rFonts w:eastAsia="Calibri" w:cs="Times New Roman"/>
                <w:sz w:val="21"/>
                <w:szCs w:val="21"/>
              </w:rPr>
              <w:t>Konzentrationsgradienten aus Bereichen mit höherer Konzentration in Bereiche mit niedrigerer Konzentration</w:t>
            </w:r>
            <w:r w:rsidRPr="00137347">
              <w:rPr>
                <w:sz w:val="21"/>
                <w:szCs w:val="21"/>
              </w:rPr>
              <w:t xml:space="preserve"> bis zum Ausgleich.</w:t>
            </w:r>
          </w:p>
          <w:p w:rsidR="002A0093" w:rsidRPr="00137347" w:rsidRDefault="002A0093" w:rsidP="004675FA">
            <w:pPr>
              <w:rPr>
                <w:b/>
                <w:sz w:val="21"/>
                <w:szCs w:val="21"/>
              </w:rPr>
            </w:pPr>
            <w:r w:rsidRPr="00137347">
              <w:rPr>
                <w:b/>
                <w:sz w:val="21"/>
                <w:szCs w:val="21"/>
              </w:rPr>
              <w:t>Osmose:</w:t>
            </w:r>
          </w:p>
          <w:p w:rsidR="002A0093" w:rsidRPr="00137347" w:rsidRDefault="002A0093" w:rsidP="004675FA">
            <w:pPr>
              <w:rPr>
                <w:rFonts w:eastAsia="Calibri" w:cs="Times New Roman"/>
                <w:sz w:val="21"/>
                <w:szCs w:val="21"/>
              </w:rPr>
            </w:pPr>
            <w:r w:rsidRPr="00137347">
              <w:rPr>
                <w:rFonts w:eastAsia="Calibri" w:cs="Times New Roman"/>
                <w:sz w:val="21"/>
                <w:szCs w:val="21"/>
              </w:rPr>
              <w:t>Osmose ist die Diffusion durch eine Membran, welche nur spezielle Substanzen durchlässt (</w:t>
            </w:r>
            <w:r w:rsidRPr="00137347">
              <w:rPr>
                <w:sz w:val="21"/>
                <w:szCs w:val="21"/>
              </w:rPr>
              <w:t xml:space="preserve">= </w:t>
            </w:r>
            <w:r w:rsidRPr="00137347">
              <w:rPr>
                <w:rFonts w:eastAsia="Calibri" w:cs="Times New Roman"/>
                <w:b/>
                <w:sz w:val="21"/>
                <w:szCs w:val="21"/>
              </w:rPr>
              <w:t>semipermeable Membran).</w:t>
            </w:r>
          </w:p>
        </w:tc>
      </w:tr>
    </w:tbl>
    <w:p w:rsidR="002948B8" w:rsidRDefault="002948B8"/>
    <w:sectPr w:rsidR="002948B8" w:rsidSect="0005781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DF1"/>
    <w:multiLevelType w:val="hybridMultilevel"/>
    <w:tmpl w:val="321A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37EA1"/>
    <w:multiLevelType w:val="hybridMultilevel"/>
    <w:tmpl w:val="9A7E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200FF"/>
    <w:multiLevelType w:val="hybridMultilevel"/>
    <w:tmpl w:val="B9C20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1A81"/>
    <w:multiLevelType w:val="hybridMultilevel"/>
    <w:tmpl w:val="10E43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E4C4E"/>
    <w:multiLevelType w:val="hybridMultilevel"/>
    <w:tmpl w:val="B9F80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E31EC"/>
    <w:multiLevelType w:val="hybridMultilevel"/>
    <w:tmpl w:val="7D3E5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E73F2"/>
    <w:multiLevelType w:val="hybridMultilevel"/>
    <w:tmpl w:val="D5F4A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E27B8"/>
    <w:multiLevelType w:val="hybridMultilevel"/>
    <w:tmpl w:val="A3C2B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B30C7"/>
    <w:multiLevelType w:val="hybridMultilevel"/>
    <w:tmpl w:val="E2BC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C86EF3"/>
    <w:multiLevelType w:val="hybridMultilevel"/>
    <w:tmpl w:val="456A6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93BDF"/>
    <w:multiLevelType w:val="hybridMultilevel"/>
    <w:tmpl w:val="58004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35035"/>
    <w:multiLevelType w:val="hybridMultilevel"/>
    <w:tmpl w:val="93D01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7A285F"/>
    <w:multiLevelType w:val="hybridMultilevel"/>
    <w:tmpl w:val="08B6B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03767"/>
    <w:multiLevelType w:val="hybridMultilevel"/>
    <w:tmpl w:val="3E5CD62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4A47C95"/>
    <w:multiLevelType w:val="hybridMultilevel"/>
    <w:tmpl w:val="517C5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7E7579"/>
    <w:multiLevelType w:val="hybridMultilevel"/>
    <w:tmpl w:val="999C6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48B8"/>
    <w:rsid w:val="00057814"/>
    <w:rsid w:val="00137347"/>
    <w:rsid w:val="00167432"/>
    <w:rsid w:val="002948B8"/>
    <w:rsid w:val="002A0093"/>
    <w:rsid w:val="00695644"/>
    <w:rsid w:val="006A7631"/>
    <w:rsid w:val="00720CCE"/>
    <w:rsid w:val="00776C69"/>
    <w:rsid w:val="008B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631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5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57814"/>
    <w:pPr>
      <w:ind w:left="720"/>
      <w:contextualSpacing/>
    </w:pPr>
  </w:style>
  <w:style w:type="paragraph" w:styleId="KeinLeerraum">
    <w:name w:val="No Spacing"/>
    <w:qFormat/>
    <w:rsid w:val="000578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11605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3</cp:revision>
  <dcterms:created xsi:type="dcterms:W3CDTF">2015-02-17T13:04:00Z</dcterms:created>
  <dcterms:modified xsi:type="dcterms:W3CDTF">2015-03-21T11:53:00Z</dcterms:modified>
</cp:coreProperties>
</file>